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sz w:val="52"/>
          <w:szCs w:val="52"/>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sz w:val="52"/>
          <w:szCs w:val="52"/>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60"/>
          <w:szCs w:val="60"/>
          <w:u w:val="none"/>
          <w:shd w:fill="auto" w:val="clear"/>
          <w:vertAlign w:val="baseline"/>
        </w:rPr>
      </w:pPr>
      <w:r w:rsidDel="00000000" w:rsidR="00000000" w:rsidRPr="00000000">
        <w:rPr>
          <w:rFonts w:ascii="Calibri" w:cs="Calibri" w:eastAsia="Calibri" w:hAnsi="Calibri"/>
          <w:b w:val="1"/>
          <w:i w:val="0"/>
          <w:smallCaps w:val="0"/>
          <w:strike w:val="0"/>
          <w:color w:val="000000"/>
          <w:sz w:val="60"/>
          <w:szCs w:val="60"/>
          <w:u w:val="none"/>
          <w:shd w:fill="auto" w:val="clear"/>
          <w:vertAlign w:val="baseline"/>
          <w:rtl w:val="0"/>
        </w:rPr>
        <w:t xml:space="preserve">KNOW YOUR RIGHTS</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i w:val="0"/>
          <w:smallCaps w:val="0"/>
          <w:strike w:val="0"/>
          <w:color w:val="000000"/>
          <w:sz w:val="46"/>
          <w:szCs w:val="46"/>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9"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9" w:lineRule="auto"/>
        <w:ind w:left="0" w:right="0" w:firstLine="0"/>
        <w:jc w:val="both"/>
        <w:rPr>
          <w:rFonts w:ascii="Calibri" w:cs="Calibri" w:eastAsia="Calibri" w:hAnsi="Calibri"/>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9" w:lineRule="auto"/>
        <w:ind w:left="0" w:right="0" w:firstLine="0"/>
        <w:jc w:val="both"/>
        <w:rPr>
          <w:rFonts w:ascii="Calibri" w:cs="Calibri" w:eastAsia="Calibri" w:hAnsi="Calibri"/>
          <w:b w:val="1"/>
          <w:i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9" w:lineRule="auto"/>
        <w:ind w:left="0" w:right="0" w:firstLine="0"/>
        <w:jc w:val="both"/>
        <w:rPr>
          <w:rFonts w:ascii="Calibri" w:cs="Calibri" w:eastAsia="Calibri" w:hAnsi="Calibri"/>
          <w:b w:val="1"/>
          <w:i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9" w:lineRule="auto"/>
        <w:ind w:left="0" w:right="0" w:firstLine="0"/>
        <w:jc w:val="both"/>
        <w:rPr>
          <w:rFonts w:ascii="Calibri" w:cs="Calibri" w:eastAsia="Calibri" w:hAnsi="Calibri"/>
          <w:b w:val="1"/>
          <w:i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9" w:lineRule="auto"/>
        <w:ind w:left="0" w:right="0" w:firstLine="0"/>
        <w:jc w:val="both"/>
        <w:rPr>
          <w:rFonts w:ascii="Calibri" w:cs="Calibri" w:eastAsia="Calibri" w:hAnsi="Calibri"/>
          <w:b w:val="1"/>
          <w:i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9" w:lineRule="auto"/>
        <w:ind w:left="0" w:right="0" w:firstLine="0"/>
        <w:jc w:val="both"/>
        <w:rPr>
          <w:rFonts w:ascii="Calibri" w:cs="Calibri" w:eastAsia="Calibri" w:hAnsi="Calibri"/>
          <w:b w:val="1"/>
          <w:i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9" w:lineRule="auto"/>
        <w:ind w:left="0" w:right="0" w:firstLine="0"/>
        <w:jc w:val="both"/>
        <w:rPr>
          <w:b w:val="1"/>
          <w:sz w:val="28"/>
          <w:szCs w:val="28"/>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9" w:lineRule="auto"/>
        <w:ind w:left="0" w:right="0" w:firstLine="0"/>
        <w:jc w:val="both"/>
        <w:rPr>
          <w:rFonts w:ascii="Calibri" w:cs="Calibri" w:eastAsia="Calibri" w:hAnsi="Calibri"/>
          <w:b w:val="1"/>
          <w:i w:val="0"/>
          <w:smallCaps w:val="0"/>
          <w:strike w:val="0"/>
          <w:color w:val="000000"/>
          <w:sz w:val="30"/>
          <w:szCs w:val="30"/>
          <w:u w:val="none"/>
          <w:shd w:fill="auto" w:val="clear"/>
          <w:vertAlign w:val="baseline"/>
        </w:rPr>
      </w:pPr>
      <w:r w:rsidDel="00000000" w:rsidR="00000000" w:rsidRPr="00000000">
        <w:rPr>
          <w:rFonts w:ascii="Calibri" w:cs="Calibri" w:eastAsia="Calibri" w:hAnsi="Calibri"/>
          <w:b w:val="1"/>
          <w:i w:val="0"/>
          <w:smallCaps w:val="0"/>
          <w:strike w:val="0"/>
          <w:color w:val="000000"/>
          <w:sz w:val="30"/>
          <w:szCs w:val="30"/>
          <w:u w:val="none"/>
          <w:shd w:fill="auto" w:val="clear"/>
          <w:vertAlign w:val="baseline"/>
          <w:rtl w:val="0"/>
        </w:rPr>
        <w:t xml:space="preserve">FOR INFO</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9" w:lineRule="auto"/>
        <w:ind w:left="0" w:right="0" w:firstLine="0"/>
        <w:jc w:val="both"/>
        <w:rPr>
          <w:b w:val="1"/>
          <w:sz w:val="30"/>
          <w:szCs w:val="30"/>
        </w:rPr>
      </w:pPr>
      <w:r w:rsidDel="00000000" w:rsidR="00000000" w:rsidRPr="00000000">
        <w:rPr>
          <w:rtl w:val="0"/>
        </w:rPr>
      </w:r>
    </w:p>
    <w:p w:rsidR="00000000" w:rsidDel="00000000" w:rsidP="00000000" w:rsidRDefault="00000000" w:rsidRPr="00000000" w14:paraId="0000000F">
      <w:pPr>
        <w:widowControl w:val="0"/>
        <w:spacing w:after="0" w:line="240" w:lineRule="auto"/>
        <w:rPr>
          <w:rFonts w:ascii="Bahnschrift Light" w:cs="Bahnschrift Light" w:eastAsia="Bahnschrift Light" w:hAnsi="Bahnschrift Light"/>
          <w:sz w:val="30"/>
          <w:szCs w:val="30"/>
        </w:rPr>
      </w:pPr>
      <w:r w:rsidDel="00000000" w:rsidR="00000000" w:rsidRPr="00000000">
        <w:rPr>
          <w:sz w:val="30"/>
          <w:szCs w:val="30"/>
          <w:rtl w:val="0"/>
        </w:rPr>
        <w:t xml:space="preserve">Web: </w:t>
      </w:r>
      <w:hyperlink r:id="rId7">
        <w:r w:rsidDel="00000000" w:rsidR="00000000" w:rsidRPr="00000000">
          <w:rPr>
            <w:color w:val="0563c1"/>
            <w:sz w:val="30"/>
            <w:szCs w:val="30"/>
            <w:u w:val="single"/>
            <w:rtl w:val="0"/>
          </w:rPr>
          <w:t xml:space="preserve">www.campagneinlotta.org</w:t>
        </w:r>
      </w:hyperlink>
      <w:r w:rsidDel="00000000" w:rsidR="00000000" w:rsidRPr="00000000">
        <w:rPr>
          <w:rtl w:val="0"/>
        </w:rPr>
      </w:r>
    </w:p>
    <w:p w:rsidR="00000000" w:rsidDel="00000000" w:rsidP="00000000" w:rsidRDefault="00000000" w:rsidRPr="00000000" w14:paraId="00000010">
      <w:pPr>
        <w:widowControl w:val="0"/>
        <w:spacing w:after="0" w:line="240" w:lineRule="auto"/>
        <w:rPr>
          <w:rFonts w:ascii="Bahnschrift Light" w:cs="Bahnschrift Light" w:eastAsia="Bahnschrift Light" w:hAnsi="Bahnschrift Light"/>
          <w:sz w:val="30"/>
          <w:szCs w:val="30"/>
        </w:rPr>
      </w:pPr>
      <w:r w:rsidDel="00000000" w:rsidR="00000000" w:rsidRPr="00000000">
        <w:rPr>
          <w:sz w:val="30"/>
          <w:szCs w:val="30"/>
          <w:rtl w:val="0"/>
        </w:rPr>
        <w:t xml:space="preserve">E-mail: </w:t>
      </w:r>
      <w:hyperlink r:id="rId8">
        <w:r w:rsidDel="00000000" w:rsidR="00000000" w:rsidRPr="00000000">
          <w:rPr>
            <w:color w:val="0563c1"/>
            <w:sz w:val="30"/>
            <w:szCs w:val="30"/>
            <w:u w:val="single"/>
            <w:rtl w:val="0"/>
          </w:rPr>
          <w:t xml:space="preserve">campagneinlotta@gmail.com</w:t>
        </w:r>
      </w:hyperlink>
      <w:r w:rsidDel="00000000" w:rsidR="00000000" w:rsidRPr="00000000">
        <w:rPr>
          <w:rtl w:val="0"/>
        </w:rPr>
      </w:r>
    </w:p>
    <w:p w:rsidR="00000000" w:rsidDel="00000000" w:rsidP="00000000" w:rsidRDefault="00000000" w:rsidRPr="00000000" w14:paraId="00000011">
      <w:pPr>
        <w:widowControl w:val="0"/>
        <w:spacing w:after="0" w:line="240" w:lineRule="auto"/>
        <w:rPr>
          <w:sz w:val="30"/>
          <w:szCs w:val="30"/>
        </w:rPr>
      </w:pPr>
      <w:r w:rsidDel="00000000" w:rsidR="00000000" w:rsidRPr="00000000">
        <w:rPr>
          <w:sz w:val="30"/>
          <w:szCs w:val="30"/>
          <w:rtl w:val="0"/>
        </w:rPr>
        <w:t xml:space="preserve">Phone and  Whatsapp: </w:t>
      </w:r>
      <w:r w:rsidDel="00000000" w:rsidR="00000000" w:rsidRPr="00000000">
        <w:rPr>
          <w:color w:val="181717"/>
          <w:sz w:val="30"/>
          <w:szCs w:val="30"/>
          <w:rtl w:val="0"/>
        </w:rPr>
        <w:t xml:space="preserve">+39 3511369407 +39 3511033277</w:t>
      </w:r>
      <w:r w:rsidDel="00000000" w:rsidR="00000000" w:rsidRPr="00000000">
        <w:rPr>
          <w:rtl w:val="0"/>
        </w:rPr>
      </w:r>
    </w:p>
    <w:p w:rsidR="00000000" w:rsidDel="00000000" w:rsidP="00000000" w:rsidRDefault="00000000" w:rsidRPr="00000000" w14:paraId="00000012">
      <w:pPr>
        <w:widowControl w:val="0"/>
        <w:spacing w:after="0" w:line="240" w:lineRule="auto"/>
        <w:rPr>
          <w:b w:val="1"/>
          <w:sz w:val="30"/>
          <w:szCs w:val="30"/>
        </w:rPr>
      </w:pPr>
      <w:r w:rsidDel="00000000" w:rsidR="00000000" w:rsidRPr="00000000">
        <w:rPr>
          <w:sz w:val="30"/>
          <w:szCs w:val="30"/>
          <w:rtl w:val="0"/>
        </w:rPr>
        <w:t xml:space="preserve">Facebook:</w:t>
      </w:r>
      <w:r w:rsidDel="00000000" w:rsidR="00000000" w:rsidRPr="00000000">
        <w:rPr>
          <w:b w:val="1"/>
          <w:sz w:val="30"/>
          <w:szCs w:val="30"/>
          <w:rtl w:val="0"/>
        </w:rPr>
        <w:t xml:space="preserve"> Comitato lavoratori delle campagne</w:t>
      </w:r>
    </w:p>
    <w:p w:rsidR="00000000" w:rsidDel="00000000" w:rsidP="00000000" w:rsidRDefault="00000000" w:rsidRPr="00000000" w14:paraId="00000013">
      <w:pPr>
        <w:widowControl w:val="0"/>
        <w:shd w:fill="ffffff" w:val="clear"/>
        <w:spacing w:after="0" w:line="240" w:lineRule="auto"/>
        <w:rPr>
          <w:b w:val="1"/>
          <w:sz w:val="30"/>
          <w:szCs w:val="30"/>
        </w:rPr>
      </w:pPr>
      <w:r w:rsidDel="00000000" w:rsidR="00000000" w:rsidRPr="00000000">
        <w:rPr>
          <w:b w:val="1"/>
          <w:sz w:val="30"/>
          <w:szCs w:val="30"/>
          <w:rtl w:val="0"/>
        </w:rPr>
        <w:t xml:space="preserve">Enough is Enough - braccianti in lotta Saluzzo</w:t>
      </w:r>
    </w:p>
    <w:p w:rsidR="00000000" w:rsidDel="00000000" w:rsidP="00000000" w:rsidRDefault="00000000" w:rsidRPr="00000000" w14:paraId="00000014">
      <w:pPr>
        <w:shd w:fill="ffffff" w:val="clear"/>
        <w:spacing w:after="0" w:line="240" w:lineRule="auto"/>
        <w:jc w:val="both"/>
        <w:rPr>
          <w:b w:val="1"/>
          <w:sz w:val="30"/>
          <w:szCs w:val="30"/>
        </w:rPr>
      </w:pPr>
      <w:r w:rsidDel="00000000" w:rsidR="00000000" w:rsidRPr="00000000">
        <w:rPr>
          <w:sz w:val="30"/>
          <w:szCs w:val="30"/>
          <w:rtl w:val="0"/>
        </w:rPr>
        <w:t xml:space="preserve">Tiktok: </w:t>
      </w:r>
      <w:r w:rsidDel="00000000" w:rsidR="00000000" w:rsidRPr="00000000">
        <w:rPr>
          <w:b w:val="1"/>
          <w:sz w:val="30"/>
          <w:szCs w:val="30"/>
          <w:rtl w:val="0"/>
        </w:rPr>
        <w:t xml:space="preserve">Documentipertutt </w:t>
      </w:r>
    </w:p>
    <w:p w:rsidR="00000000" w:rsidDel="00000000" w:rsidP="00000000" w:rsidRDefault="00000000" w:rsidRPr="00000000" w14:paraId="00000015">
      <w:pPr>
        <w:shd w:fill="ffffff" w:val="clear"/>
        <w:spacing w:after="0" w:line="240" w:lineRule="auto"/>
        <w:jc w:val="both"/>
        <w:rPr>
          <w:b w:val="1"/>
          <w:sz w:val="30"/>
          <w:szCs w:val="30"/>
        </w:rPr>
      </w:pPr>
      <w:r w:rsidDel="00000000" w:rsidR="00000000" w:rsidRPr="00000000">
        <w:rPr>
          <w:sz w:val="30"/>
          <w:szCs w:val="30"/>
          <w:rtl w:val="0"/>
        </w:rPr>
        <w:t xml:space="preserve">Instagram: </w:t>
      </w:r>
      <w:r w:rsidDel="00000000" w:rsidR="00000000" w:rsidRPr="00000000">
        <w:rPr>
          <w:b w:val="1"/>
          <w:sz w:val="30"/>
          <w:szCs w:val="30"/>
          <w:rtl w:val="0"/>
        </w:rPr>
        <w:t xml:space="preserve">campagneinlotta</w:t>
      </w:r>
    </w:p>
    <w:p w:rsidR="00000000" w:rsidDel="00000000" w:rsidP="00000000" w:rsidRDefault="00000000" w:rsidRPr="00000000" w14:paraId="00000016">
      <w:pPr>
        <w:shd w:fill="ffffff" w:val="clear"/>
        <w:spacing w:after="0" w:line="240" w:lineRule="auto"/>
        <w:jc w:val="both"/>
        <w:rPr>
          <w:sz w:val="30"/>
          <w:szCs w:val="30"/>
        </w:rPr>
      </w:pPr>
      <w:r w:rsidDel="00000000" w:rsidR="00000000" w:rsidRPr="00000000">
        <w:rPr>
          <w:sz w:val="30"/>
          <w:szCs w:val="30"/>
          <w:rtl w:val="0"/>
        </w:rPr>
        <w:t xml:space="preserve">Twitter: </w:t>
      </w:r>
      <w:r w:rsidDel="00000000" w:rsidR="00000000" w:rsidRPr="00000000">
        <w:rPr>
          <w:b w:val="1"/>
          <w:sz w:val="30"/>
          <w:szCs w:val="30"/>
          <w:rtl w:val="0"/>
        </w:rPr>
        <w:t xml:space="preserve">@campagneinlotta</w:t>
      </w:r>
      <w:r w:rsidDel="00000000" w:rsidR="00000000" w:rsidRPr="00000000">
        <w:rPr>
          <w:rtl w:val="0"/>
        </w:rPr>
      </w:r>
    </w:p>
    <w:p w:rsidR="00000000" w:rsidDel="00000000" w:rsidP="00000000" w:rsidRDefault="00000000" w:rsidRPr="00000000" w14:paraId="00000017">
      <w:pPr>
        <w:pageBreakBefore w:val="0"/>
        <w:jc w:val="both"/>
        <w:rPr>
          <w:i w:val="1"/>
          <w:sz w:val="20"/>
          <w:szCs w:val="20"/>
        </w:rPr>
      </w:pPr>
      <w:r w:rsidDel="00000000" w:rsidR="00000000" w:rsidRPr="00000000">
        <w:rPr>
          <w:rtl w:val="0"/>
        </w:rPr>
      </w:r>
    </w:p>
    <w:p w:rsidR="00000000" w:rsidDel="00000000" w:rsidP="00000000" w:rsidRDefault="00000000" w:rsidRPr="00000000" w14:paraId="00000018">
      <w:pPr>
        <w:pageBreakBefore w:val="0"/>
        <w:jc w:val="both"/>
        <w:rPr>
          <w:b w:val="1"/>
          <w:i w:val="1"/>
          <w:sz w:val="24"/>
          <w:szCs w:val="24"/>
        </w:rPr>
      </w:pPr>
      <w:r w:rsidDel="00000000" w:rsidR="00000000" w:rsidRPr="00000000">
        <w:rPr>
          <w:i w:val="1"/>
          <w:sz w:val="20"/>
          <w:szCs w:val="20"/>
          <w:rtl w:val="0"/>
        </w:rPr>
        <w:t xml:space="preserve">We are the Network Campagne In Lotta, and with this leaflet we would like to share with foreign workers useful information on agricultural work, with and without contract</w:t>
      </w:r>
      <w:r w:rsidDel="00000000" w:rsidR="00000000" w:rsidRPr="00000000">
        <w:rPr>
          <w:rtl w:val="0"/>
        </w:rPr>
      </w:r>
    </w:p>
    <w:p w:rsidR="00000000" w:rsidDel="00000000" w:rsidP="00000000" w:rsidRDefault="00000000" w:rsidRPr="00000000" w14:paraId="00000019">
      <w:pPr>
        <w:pageBreakBefore w:val="0"/>
        <w:jc w:val="both"/>
        <w:rPr>
          <w:rFonts w:ascii="Calibri" w:cs="Calibri" w:eastAsia="Calibri" w:hAnsi="Calibri"/>
          <w:b w:val="1"/>
          <w:i w:val="0"/>
          <w:smallCaps w:val="0"/>
          <w:strike w:val="0"/>
          <w:color w:val="000000"/>
          <w:sz w:val="26"/>
          <w:szCs w:val="26"/>
          <w:u w:val="none"/>
          <w:shd w:fill="auto" w:val="clear"/>
          <w:vertAlign w:val="baseline"/>
        </w:rPr>
      </w:pPr>
      <w:r w:rsidDel="00000000" w:rsidR="00000000" w:rsidRPr="00000000">
        <w:rPr>
          <w:b w:val="1"/>
          <w:sz w:val="26"/>
          <w:szCs w:val="26"/>
          <w:rtl w:val="0"/>
        </w:rPr>
        <w:t xml:space="preserve">EUROPEAN-UNION CITIZEN OR </w:t>
      </w:r>
      <w:r w:rsidDel="00000000" w:rsidR="00000000" w:rsidRPr="00000000">
        <w:rPr>
          <w:rFonts w:ascii="Calibri" w:cs="Calibri" w:eastAsia="Calibri" w:hAnsi="Calibri"/>
          <w:b w:val="1"/>
          <w:i w:val="0"/>
          <w:smallCaps w:val="0"/>
          <w:strike w:val="0"/>
          <w:color w:val="000000"/>
          <w:sz w:val="26"/>
          <w:szCs w:val="26"/>
          <w:u w:val="none"/>
          <w:shd w:fill="auto" w:val="clear"/>
          <w:vertAlign w:val="baseline"/>
          <w:rtl w:val="0"/>
        </w:rPr>
        <w:t xml:space="preserve">FOREIGNER WITH A PERMESSO DI SOGGIORNO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Immigrants from the European Union or from outside the European Union, who work with a contract in Italy and have a permesso di soggiorno valid for working, have to be treated the same way as an Italian worker. </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Foreign workers and Italians have therefore the same rights and protections with respect to:</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9" w:lineRule="auto"/>
        <w:ind w:left="720" w:right="0" w:hanging="36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contract, wage, weekly rest periods;</w:t>
      </w:r>
    </w:p>
    <w:p w:rsidR="00000000" w:rsidDel="00000000" w:rsidP="00000000" w:rsidRDefault="00000000" w:rsidRPr="00000000" w14:paraId="0000001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9" w:lineRule="auto"/>
        <w:ind w:left="720" w:right="0" w:hanging="36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assistance in case of illness or an accident on the job;</w:t>
      </w:r>
    </w:p>
    <w:p w:rsidR="00000000" w:rsidDel="00000000" w:rsidP="00000000" w:rsidRDefault="00000000" w:rsidRPr="00000000" w14:paraId="0000001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49" w:lineRule="auto"/>
        <w:ind w:left="720" w:right="0" w:hanging="36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national insurance payment, unemployment benefits, pension.</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9"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Therefore, if a worker has got a valid permesso di soggiorno and  they are not treated in the same way as an Italian worker, they can file a complaint to a Court for the protection of their rights.</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9"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9" w:lineRule="auto"/>
        <w:ind w:left="0" w:right="0" w:firstLine="0"/>
        <w:jc w:val="both"/>
        <w:rPr>
          <w:rFonts w:ascii="Calibri" w:cs="Calibri" w:eastAsia="Calibri" w:hAnsi="Calibri"/>
          <w:b w:val="1"/>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1"/>
          <w:i w:val="0"/>
          <w:smallCaps w:val="0"/>
          <w:strike w:val="0"/>
          <w:color w:val="000000"/>
          <w:sz w:val="26"/>
          <w:szCs w:val="26"/>
          <w:u w:val="none"/>
          <w:shd w:fill="auto" w:val="clear"/>
          <w:vertAlign w:val="baseline"/>
          <w:rtl w:val="0"/>
        </w:rPr>
        <w:t xml:space="preserve">THE FAIR WAGE FOR AGRICULTURAL WORKERS</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Foreign workers have to be paid the same wage as Italian workers.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However, foreign workers are paid less and are forced to give a part of their daily wage to caporali.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Caporali are banned by Italian law.</w:t>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fair pay is indicated in the provincial contracts signed by trade unions. </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All workers (if they have permission to work in Italy) should have a contract, which can be :</w:t>
      </w:r>
    </w:p>
    <w:p w:rsidR="00000000" w:rsidDel="00000000" w:rsidP="00000000" w:rsidRDefault="00000000" w:rsidRPr="00000000" w14:paraId="0000002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9" w:lineRule="auto"/>
        <w:ind w:left="72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 fixed-term contract (that is, when the contract has a limited length in time, e.g.: from May to August and then it ends) </w:t>
      </w:r>
    </w:p>
    <w:p w:rsidR="00000000" w:rsidDel="00000000" w:rsidP="00000000" w:rsidRDefault="00000000" w:rsidRPr="00000000" w14:paraId="0000002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49" w:lineRule="auto"/>
        <w:ind w:left="72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an open-ended contract (the contract has no time limit). </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working day must be 6h30 minutes long. If one works for longer, extra time must be paid at a higher rate ('straordinari'). </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 some provinces workers have the right to accomodation and a contribution for travel expenses to their workplace. Some contracts allow workers to be paid at piece rate (for example being paid by crate of tomatoes, or 'cassone') instead of at hourly rates.</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9"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In each province, the wage for agricultural workers is different. </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9" w:lineRule="auto"/>
        <w:ind w:left="0" w:right="0" w:firstLine="0"/>
        <w:jc w:val="both"/>
        <w:rPr>
          <w:sz w:val="20"/>
          <w:szCs w:val="20"/>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These are the gross minimum wages (before tax and insurance)</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for non-qualified fixed-term workers who are employed for the first time, in the different provinces. </w:t>
      </w:r>
      <w:r w:rsidDel="00000000" w:rsidR="00000000" w:rsidRPr="00000000">
        <w:rPr>
          <w:rtl w:val="0"/>
        </w:rPr>
      </w:r>
    </w:p>
    <w:p w:rsidR="00000000" w:rsidDel="00000000" w:rsidP="00000000" w:rsidRDefault="00000000" w:rsidRPr="00000000" w14:paraId="0000002A">
      <w:pPr>
        <w:pageBreakBefore w:val="0"/>
        <w:shd w:fill="ffffff" w:val="clear"/>
        <w:spacing w:after="9" w:line="240" w:lineRule="auto"/>
        <w:ind w:left="-5" w:firstLine="0"/>
        <w:jc w:val="both"/>
        <w:rPr>
          <w:color w:val="181717"/>
          <w:sz w:val="20"/>
          <w:szCs w:val="20"/>
        </w:rPr>
      </w:pPr>
      <w:r w:rsidDel="00000000" w:rsidR="00000000" w:rsidRPr="00000000">
        <w:rPr>
          <w:rtl w:val="0"/>
        </w:rPr>
      </w:r>
    </w:p>
    <w:tbl>
      <w:tblPr>
        <w:tblStyle w:val="Table1"/>
        <w:tblW w:w="7378.0" w:type="dxa"/>
        <w:jc w:val="left"/>
        <w:tblLayout w:type="fixed"/>
        <w:tblLook w:val="0000"/>
      </w:tblPr>
      <w:tblGrid>
        <w:gridCol w:w="3645"/>
        <w:gridCol w:w="1824"/>
        <w:gridCol w:w="1909"/>
        <w:tblGridChange w:id="0">
          <w:tblGrid>
            <w:gridCol w:w="3645"/>
            <w:gridCol w:w="1824"/>
            <w:gridCol w:w="1909"/>
          </w:tblGrid>
        </w:tblGridChange>
      </w:tblGrid>
      <w:tr>
        <w:trPr>
          <w:cantSplit w:val="0"/>
          <w:trHeight w:val="363" w:hRule="atLeast"/>
          <w:tblHeader w:val="0"/>
        </w:trPr>
        <w:tc>
          <w:tcPr>
            <w:shd w:fill="auto" w:val="clear"/>
          </w:tcPr>
          <w:p w:rsidR="00000000" w:rsidDel="00000000" w:rsidP="00000000" w:rsidRDefault="00000000" w:rsidRPr="00000000" w14:paraId="0000002B">
            <w:pPr>
              <w:shd w:fill="ffffff" w:val="clear"/>
              <w:spacing w:after="0" w:line="240" w:lineRule="auto"/>
              <w:jc w:val="both"/>
              <w:rPr>
                <w:color w:val="181717"/>
                <w:sz w:val="20"/>
                <w:szCs w:val="20"/>
                <w:highlight w:val="white"/>
              </w:rPr>
            </w:pPr>
            <w:r w:rsidDel="00000000" w:rsidR="00000000" w:rsidRPr="00000000">
              <w:rPr>
                <w:color w:val="181717"/>
                <w:sz w:val="20"/>
                <w:szCs w:val="20"/>
                <w:highlight w:val="white"/>
                <w:rtl w:val="0"/>
              </w:rPr>
              <w:t xml:space="preserve"> </w:t>
            </w:r>
          </w:p>
        </w:tc>
        <w:tc>
          <w:tcPr>
            <w:shd w:fill="auto" w:val="clear"/>
          </w:tcPr>
          <w:p w:rsidR="00000000" w:rsidDel="00000000" w:rsidP="00000000" w:rsidRDefault="00000000" w:rsidRPr="00000000" w14:paraId="0000002C">
            <w:pPr>
              <w:shd w:fill="ffffff" w:val="clear"/>
              <w:spacing w:after="0" w:line="240" w:lineRule="auto"/>
              <w:jc w:val="both"/>
              <w:rPr>
                <w:color w:val="181717"/>
                <w:sz w:val="20"/>
                <w:szCs w:val="20"/>
              </w:rPr>
            </w:pPr>
            <w:r w:rsidDel="00000000" w:rsidR="00000000" w:rsidRPr="00000000">
              <w:rPr>
                <w:b w:val="1"/>
                <w:color w:val="181717"/>
                <w:sz w:val="20"/>
                <w:szCs w:val="20"/>
                <w:highlight w:val="white"/>
                <w:rtl w:val="0"/>
              </w:rPr>
              <w:t xml:space="preserve">Hourly wage</w:t>
            </w:r>
            <w:r w:rsidDel="00000000" w:rsidR="00000000" w:rsidRPr="00000000">
              <w:rPr>
                <w:rtl w:val="0"/>
              </w:rPr>
            </w:r>
          </w:p>
        </w:tc>
        <w:tc>
          <w:tcPr>
            <w:shd w:fill="auto" w:val="clear"/>
          </w:tcPr>
          <w:p w:rsidR="00000000" w:rsidDel="00000000" w:rsidP="00000000" w:rsidRDefault="00000000" w:rsidRPr="00000000" w14:paraId="0000002D">
            <w:pPr>
              <w:shd w:fill="ffffff" w:val="clear"/>
              <w:spacing w:after="0" w:line="240" w:lineRule="auto"/>
              <w:jc w:val="both"/>
              <w:rPr>
                <w:color w:val="181717"/>
                <w:sz w:val="20"/>
                <w:szCs w:val="20"/>
              </w:rPr>
            </w:pPr>
            <w:r w:rsidDel="00000000" w:rsidR="00000000" w:rsidRPr="00000000">
              <w:rPr>
                <w:b w:val="1"/>
                <w:color w:val="181717"/>
                <w:sz w:val="20"/>
                <w:szCs w:val="20"/>
                <w:highlight w:val="white"/>
                <w:rtl w:val="0"/>
              </w:rPr>
              <w:t xml:space="preserve">Daily wage</w:t>
            </w:r>
            <w:r w:rsidDel="00000000" w:rsidR="00000000" w:rsidRPr="00000000">
              <w:rPr>
                <w:rtl w:val="0"/>
              </w:rPr>
            </w:r>
          </w:p>
        </w:tc>
      </w:tr>
      <w:tr>
        <w:trPr>
          <w:cantSplit w:val="0"/>
          <w:trHeight w:val="363" w:hRule="atLeast"/>
          <w:tblHeader w:val="0"/>
        </w:trPr>
        <w:tc>
          <w:tcPr>
            <w:shd w:fill="auto" w:val="clear"/>
          </w:tcPr>
          <w:p w:rsidR="00000000" w:rsidDel="00000000" w:rsidP="00000000" w:rsidRDefault="00000000" w:rsidRPr="00000000" w14:paraId="0000002E">
            <w:pPr>
              <w:shd w:fill="ffffff" w:val="clear"/>
              <w:spacing w:after="0" w:line="276" w:lineRule="auto"/>
              <w:jc w:val="both"/>
              <w:rPr>
                <w:color w:val="181717"/>
                <w:sz w:val="20"/>
                <w:szCs w:val="20"/>
                <w:highlight w:val="white"/>
              </w:rPr>
            </w:pPr>
            <w:r w:rsidDel="00000000" w:rsidR="00000000" w:rsidRPr="00000000">
              <w:rPr>
                <w:color w:val="181717"/>
                <w:sz w:val="20"/>
                <w:szCs w:val="20"/>
                <w:highlight w:val="white"/>
                <w:rtl w:val="0"/>
              </w:rPr>
              <w:t xml:space="preserve">Provincia di </w:t>
            </w:r>
            <w:r w:rsidDel="00000000" w:rsidR="00000000" w:rsidRPr="00000000">
              <w:rPr>
                <w:b w:val="1"/>
                <w:color w:val="181717"/>
                <w:sz w:val="20"/>
                <w:szCs w:val="20"/>
                <w:highlight w:val="white"/>
                <w:rtl w:val="0"/>
              </w:rPr>
              <w:t xml:space="preserve">Bologna</w:t>
            </w:r>
            <w:r w:rsidDel="00000000" w:rsidR="00000000" w:rsidRPr="00000000">
              <w:rPr>
                <w:rtl w:val="0"/>
              </w:rPr>
            </w:r>
          </w:p>
        </w:tc>
        <w:tc>
          <w:tcPr>
            <w:shd w:fill="auto" w:val="clear"/>
          </w:tcPr>
          <w:p w:rsidR="00000000" w:rsidDel="00000000" w:rsidP="00000000" w:rsidRDefault="00000000" w:rsidRPr="00000000" w14:paraId="0000002F">
            <w:pPr>
              <w:shd w:fill="ffffff" w:val="clear"/>
              <w:spacing w:after="0" w:line="240" w:lineRule="auto"/>
              <w:jc w:val="both"/>
              <w:rPr>
                <w:b w:val="1"/>
                <w:color w:val="181717"/>
                <w:sz w:val="20"/>
                <w:szCs w:val="20"/>
                <w:highlight w:val="white"/>
              </w:rPr>
            </w:pPr>
            <w:r w:rsidDel="00000000" w:rsidR="00000000" w:rsidRPr="00000000">
              <w:rPr>
                <w:color w:val="181717"/>
                <w:sz w:val="20"/>
                <w:szCs w:val="20"/>
                <w:highlight w:val="white"/>
                <w:rtl w:val="0"/>
              </w:rPr>
              <w:t xml:space="preserve">Euro</w:t>
            </w:r>
            <w:r w:rsidDel="00000000" w:rsidR="00000000" w:rsidRPr="00000000">
              <w:rPr>
                <w:b w:val="1"/>
                <w:color w:val="181717"/>
                <w:sz w:val="20"/>
                <w:szCs w:val="20"/>
                <w:highlight w:val="white"/>
                <w:rtl w:val="0"/>
              </w:rPr>
              <w:t xml:space="preserve"> 8,02</w:t>
            </w:r>
          </w:p>
          <w:p w:rsidR="00000000" w:rsidDel="00000000" w:rsidP="00000000" w:rsidRDefault="00000000" w:rsidRPr="00000000" w14:paraId="00000030">
            <w:pPr>
              <w:shd w:fill="ffffff" w:val="clear"/>
              <w:spacing w:after="0" w:line="240" w:lineRule="auto"/>
              <w:jc w:val="both"/>
              <w:rPr>
                <w:b w:val="1"/>
                <w:color w:val="181717"/>
                <w:sz w:val="20"/>
                <w:szCs w:val="20"/>
                <w:highlight w:val="white"/>
              </w:rPr>
            </w:pPr>
            <w:r w:rsidDel="00000000" w:rsidR="00000000" w:rsidRPr="00000000">
              <w:rPr>
                <w:b w:val="1"/>
                <w:color w:val="181717"/>
                <w:sz w:val="20"/>
                <w:szCs w:val="20"/>
                <w:highlight w:val="white"/>
                <w:rtl w:val="0"/>
              </w:rPr>
              <w:t xml:space="preserve">(</w:t>
            </w:r>
            <w:r w:rsidDel="00000000" w:rsidR="00000000" w:rsidRPr="00000000">
              <w:rPr>
                <w:color w:val="181717"/>
                <w:sz w:val="18"/>
                <w:szCs w:val="18"/>
                <w:highlight w:val="white"/>
                <w:rtl w:val="0"/>
              </w:rPr>
              <w:t xml:space="preserve">first hire</w:t>
            </w:r>
            <w:r w:rsidDel="00000000" w:rsidR="00000000" w:rsidRPr="00000000">
              <w:rPr>
                <w:b w:val="1"/>
                <w:color w:val="181717"/>
                <w:sz w:val="20"/>
                <w:szCs w:val="20"/>
                <w:highlight w:val="white"/>
                <w:rtl w:val="0"/>
              </w:rPr>
              <w:t xml:space="preserve">)</w:t>
            </w:r>
          </w:p>
          <w:p w:rsidR="00000000" w:rsidDel="00000000" w:rsidP="00000000" w:rsidRDefault="00000000" w:rsidRPr="00000000" w14:paraId="00000031">
            <w:pPr>
              <w:shd w:fill="ffffff" w:val="clear"/>
              <w:spacing w:after="0" w:line="240" w:lineRule="auto"/>
              <w:jc w:val="both"/>
              <w:rPr>
                <w:b w:val="1"/>
                <w:color w:val="181717"/>
                <w:sz w:val="20"/>
                <w:szCs w:val="20"/>
                <w:highlight w:val="white"/>
              </w:rPr>
            </w:pPr>
            <w:r w:rsidDel="00000000" w:rsidR="00000000" w:rsidRPr="00000000">
              <w:rPr>
                <w:rtl w:val="0"/>
              </w:rPr>
            </w:r>
          </w:p>
          <w:p w:rsidR="00000000" w:rsidDel="00000000" w:rsidP="00000000" w:rsidRDefault="00000000" w:rsidRPr="00000000" w14:paraId="00000032">
            <w:pPr>
              <w:shd w:fill="ffffff" w:val="clear"/>
              <w:spacing w:after="0" w:line="240" w:lineRule="auto"/>
              <w:jc w:val="both"/>
              <w:rPr>
                <w:b w:val="1"/>
                <w:color w:val="181717"/>
                <w:sz w:val="20"/>
                <w:szCs w:val="20"/>
                <w:highlight w:val="white"/>
              </w:rPr>
            </w:pPr>
            <w:r w:rsidDel="00000000" w:rsidR="00000000" w:rsidRPr="00000000">
              <w:rPr>
                <w:color w:val="181717"/>
                <w:sz w:val="20"/>
                <w:szCs w:val="20"/>
                <w:highlight w:val="white"/>
                <w:rtl w:val="0"/>
              </w:rPr>
              <w:t xml:space="preserve">Euro </w:t>
            </w:r>
            <w:r w:rsidDel="00000000" w:rsidR="00000000" w:rsidRPr="00000000">
              <w:rPr>
                <w:b w:val="1"/>
                <w:color w:val="181717"/>
                <w:sz w:val="20"/>
                <w:szCs w:val="20"/>
                <w:highlight w:val="white"/>
                <w:rtl w:val="0"/>
              </w:rPr>
              <w:t xml:space="preserve">8,72 </w:t>
            </w:r>
          </w:p>
          <w:p w:rsidR="00000000" w:rsidDel="00000000" w:rsidP="00000000" w:rsidRDefault="00000000" w:rsidRPr="00000000" w14:paraId="00000033">
            <w:pPr>
              <w:shd w:fill="ffffff" w:val="clear"/>
              <w:spacing w:after="0" w:line="240" w:lineRule="auto"/>
              <w:jc w:val="both"/>
              <w:rPr>
                <w:color w:val="181717"/>
                <w:sz w:val="18"/>
                <w:szCs w:val="18"/>
                <w:highlight w:val="white"/>
              </w:rPr>
            </w:pPr>
            <w:r w:rsidDel="00000000" w:rsidR="00000000" w:rsidRPr="00000000">
              <w:rPr>
                <w:color w:val="181717"/>
                <w:sz w:val="20"/>
                <w:szCs w:val="20"/>
                <w:highlight w:val="white"/>
                <w:rtl w:val="0"/>
              </w:rPr>
              <w:t xml:space="preserve">(</w:t>
            </w:r>
            <w:r w:rsidDel="00000000" w:rsidR="00000000" w:rsidRPr="00000000">
              <w:rPr>
                <w:color w:val="181717"/>
                <w:sz w:val="18"/>
                <w:szCs w:val="18"/>
                <w:highlight w:val="white"/>
                <w:rtl w:val="0"/>
              </w:rPr>
              <w:t xml:space="preserve">previous experiences with the company)</w:t>
            </w:r>
          </w:p>
          <w:p w:rsidR="00000000" w:rsidDel="00000000" w:rsidP="00000000" w:rsidRDefault="00000000" w:rsidRPr="00000000" w14:paraId="00000034">
            <w:pPr>
              <w:shd w:fill="ffffff" w:val="clear"/>
              <w:spacing w:after="0" w:line="240" w:lineRule="auto"/>
              <w:jc w:val="both"/>
              <w:rPr>
                <w:b w:val="1"/>
                <w:color w:val="181717"/>
                <w:sz w:val="20"/>
                <w:szCs w:val="20"/>
                <w:highlight w:val="white"/>
              </w:rPr>
            </w:pPr>
            <w:r w:rsidDel="00000000" w:rsidR="00000000" w:rsidRPr="00000000">
              <w:rPr>
                <w:rtl w:val="0"/>
              </w:rPr>
            </w:r>
          </w:p>
        </w:tc>
        <w:tc>
          <w:tcPr>
            <w:shd w:fill="auto" w:val="clear"/>
          </w:tcPr>
          <w:p w:rsidR="00000000" w:rsidDel="00000000" w:rsidP="00000000" w:rsidRDefault="00000000" w:rsidRPr="00000000" w14:paraId="00000035">
            <w:pPr>
              <w:shd w:fill="ffffff" w:val="clear"/>
              <w:spacing w:after="0" w:line="240" w:lineRule="auto"/>
              <w:ind w:left="1" w:firstLine="0"/>
              <w:jc w:val="both"/>
              <w:rPr>
                <w:b w:val="1"/>
                <w:color w:val="181717"/>
                <w:sz w:val="20"/>
                <w:szCs w:val="20"/>
                <w:highlight w:val="white"/>
              </w:rPr>
            </w:pPr>
            <w:r w:rsidDel="00000000" w:rsidR="00000000" w:rsidRPr="00000000">
              <w:rPr>
                <w:color w:val="181717"/>
                <w:sz w:val="20"/>
                <w:szCs w:val="20"/>
                <w:highlight w:val="white"/>
                <w:rtl w:val="0"/>
              </w:rPr>
              <w:t xml:space="preserve">Euro </w:t>
            </w:r>
            <w:r w:rsidDel="00000000" w:rsidR="00000000" w:rsidRPr="00000000">
              <w:rPr>
                <w:b w:val="1"/>
                <w:color w:val="181717"/>
                <w:sz w:val="20"/>
                <w:szCs w:val="20"/>
                <w:highlight w:val="white"/>
                <w:rtl w:val="0"/>
              </w:rPr>
              <w:t xml:space="preserve">52,13</w:t>
            </w:r>
          </w:p>
          <w:p w:rsidR="00000000" w:rsidDel="00000000" w:rsidP="00000000" w:rsidRDefault="00000000" w:rsidRPr="00000000" w14:paraId="00000036">
            <w:pPr>
              <w:shd w:fill="ffffff" w:val="clear"/>
              <w:spacing w:after="0" w:line="240" w:lineRule="auto"/>
              <w:ind w:left="1" w:firstLine="0"/>
              <w:jc w:val="both"/>
              <w:rPr>
                <w:b w:val="1"/>
                <w:color w:val="181717"/>
                <w:sz w:val="20"/>
                <w:szCs w:val="20"/>
                <w:highlight w:val="white"/>
              </w:rPr>
            </w:pPr>
            <w:r w:rsidDel="00000000" w:rsidR="00000000" w:rsidRPr="00000000">
              <w:rPr>
                <w:rtl w:val="0"/>
              </w:rPr>
            </w:r>
          </w:p>
          <w:p w:rsidR="00000000" w:rsidDel="00000000" w:rsidP="00000000" w:rsidRDefault="00000000" w:rsidRPr="00000000" w14:paraId="00000037">
            <w:pPr>
              <w:shd w:fill="ffffff" w:val="clear"/>
              <w:spacing w:after="0" w:line="240" w:lineRule="auto"/>
              <w:jc w:val="both"/>
              <w:rPr>
                <w:b w:val="1"/>
                <w:color w:val="181717"/>
                <w:sz w:val="20"/>
                <w:szCs w:val="20"/>
                <w:highlight w:val="white"/>
              </w:rPr>
            </w:pPr>
            <w:r w:rsidDel="00000000" w:rsidR="00000000" w:rsidRPr="00000000">
              <w:rPr>
                <w:color w:val="181717"/>
                <w:sz w:val="20"/>
                <w:szCs w:val="20"/>
                <w:highlight w:val="white"/>
                <w:rtl w:val="0"/>
              </w:rPr>
              <w:t xml:space="preserve">Euro</w:t>
            </w:r>
            <w:r w:rsidDel="00000000" w:rsidR="00000000" w:rsidRPr="00000000">
              <w:rPr>
                <w:b w:val="1"/>
                <w:color w:val="181717"/>
                <w:sz w:val="20"/>
                <w:szCs w:val="20"/>
                <w:highlight w:val="white"/>
                <w:rtl w:val="0"/>
              </w:rPr>
              <w:t xml:space="preserve"> 56,68</w:t>
            </w:r>
          </w:p>
        </w:tc>
      </w:tr>
      <w:tr>
        <w:trPr>
          <w:cantSplit w:val="0"/>
          <w:trHeight w:val="363" w:hRule="atLeast"/>
          <w:tblHeader w:val="0"/>
        </w:trPr>
        <w:tc>
          <w:tcPr>
            <w:shd w:fill="auto" w:val="clear"/>
          </w:tcPr>
          <w:p w:rsidR="00000000" w:rsidDel="00000000" w:rsidP="00000000" w:rsidRDefault="00000000" w:rsidRPr="00000000" w14:paraId="00000038">
            <w:pPr>
              <w:shd w:fill="ffffff" w:val="clear"/>
              <w:spacing w:after="0" w:line="360" w:lineRule="auto"/>
              <w:jc w:val="both"/>
              <w:rPr>
                <w:color w:val="181717"/>
                <w:sz w:val="20"/>
                <w:szCs w:val="20"/>
                <w:highlight w:val="white"/>
              </w:rPr>
            </w:pPr>
            <w:r w:rsidDel="00000000" w:rsidR="00000000" w:rsidRPr="00000000">
              <w:rPr>
                <w:color w:val="181717"/>
                <w:sz w:val="20"/>
                <w:szCs w:val="20"/>
                <w:highlight w:val="white"/>
                <w:rtl w:val="0"/>
              </w:rPr>
              <w:t xml:space="preserve">Provincia di </w:t>
            </w:r>
            <w:r w:rsidDel="00000000" w:rsidR="00000000" w:rsidRPr="00000000">
              <w:rPr>
                <w:b w:val="1"/>
                <w:color w:val="181717"/>
                <w:sz w:val="20"/>
                <w:szCs w:val="20"/>
                <w:highlight w:val="white"/>
                <w:rtl w:val="0"/>
              </w:rPr>
              <w:t xml:space="preserve">Caserta</w:t>
            </w:r>
            <w:r w:rsidDel="00000000" w:rsidR="00000000" w:rsidRPr="00000000">
              <w:rPr>
                <w:rtl w:val="0"/>
              </w:rPr>
            </w:r>
          </w:p>
        </w:tc>
        <w:tc>
          <w:tcPr>
            <w:shd w:fill="auto" w:val="clear"/>
          </w:tcPr>
          <w:p w:rsidR="00000000" w:rsidDel="00000000" w:rsidP="00000000" w:rsidRDefault="00000000" w:rsidRPr="00000000" w14:paraId="00000039">
            <w:pPr>
              <w:shd w:fill="ffffff" w:val="clear"/>
              <w:spacing w:after="0" w:line="360" w:lineRule="auto"/>
              <w:jc w:val="both"/>
              <w:rPr>
                <w:color w:val="181717"/>
                <w:sz w:val="20"/>
                <w:szCs w:val="20"/>
                <w:highlight w:val="white"/>
              </w:rPr>
            </w:pPr>
            <w:r w:rsidDel="00000000" w:rsidR="00000000" w:rsidRPr="00000000">
              <w:rPr>
                <w:color w:val="181717"/>
                <w:sz w:val="20"/>
                <w:szCs w:val="20"/>
                <w:highlight w:val="white"/>
                <w:rtl w:val="0"/>
              </w:rPr>
              <w:t xml:space="preserve">Euro </w:t>
            </w:r>
            <w:r w:rsidDel="00000000" w:rsidR="00000000" w:rsidRPr="00000000">
              <w:rPr>
                <w:b w:val="1"/>
                <w:color w:val="181717"/>
                <w:sz w:val="20"/>
                <w:szCs w:val="20"/>
                <w:highlight w:val="white"/>
                <w:rtl w:val="0"/>
              </w:rPr>
              <w:t xml:space="preserve">6,79</w:t>
            </w:r>
            <w:r w:rsidDel="00000000" w:rsidR="00000000" w:rsidRPr="00000000">
              <w:rPr>
                <w:rtl w:val="0"/>
              </w:rPr>
            </w:r>
          </w:p>
        </w:tc>
        <w:tc>
          <w:tcPr>
            <w:shd w:fill="auto" w:val="clear"/>
          </w:tcPr>
          <w:p w:rsidR="00000000" w:rsidDel="00000000" w:rsidP="00000000" w:rsidRDefault="00000000" w:rsidRPr="00000000" w14:paraId="0000003A">
            <w:pPr>
              <w:shd w:fill="ffffff" w:val="clear"/>
              <w:spacing w:after="0" w:line="360" w:lineRule="auto"/>
              <w:jc w:val="both"/>
              <w:rPr>
                <w:color w:val="181717"/>
                <w:sz w:val="20"/>
                <w:szCs w:val="20"/>
                <w:highlight w:val="white"/>
              </w:rPr>
            </w:pPr>
            <w:r w:rsidDel="00000000" w:rsidR="00000000" w:rsidRPr="00000000">
              <w:rPr>
                <w:color w:val="181717"/>
                <w:sz w:val="20"/>
                <w:szCs w:val="20"/>
                <w:highlight w:val="white"/>
                <w:rtl w:val="0"/>
              </w:rPr>
              <w:t xml:space="preserve">Euro </w:t>
            </w:r>
            <w:r w:rsidDel="00000000" w:rsidR="00000000" w:rsidRPr="00000000">
              <w:rPr>
                <w:b w:val="1"/>
                <w:color w:val="181717"/>
                <w:sz w:val="20"/>
                <w:szCs w:val="20"/>
                <w:highlight w:val="white"/>
                <w:rtl w:val="0"/>
              </w:rPr>
              <w:t xml:space="preserve">44,15  </w:t>
            </w:r>
            <w:r w:rsidDel="00000000" w:rsidR="00000000" w:rsidRPr="00000000">
              <w:rPr>
                <w:rtl w:val="0"/>
              </w:rPr>
            </w:r>
          </w:p>
        </w:tc>
      </w:tr>
      <w:tr>
        <w:trPr>
          <w:cantSplit w:val="0"/>
          <w:trHeight w:val="363" w:hRule="atLeast"/>
          <w:tblHeader w:val="0"/>
        </w:trPr>
        <w:tc>
          <w:tcPr>
            <w:shd w:fill="auto" w:val="clear"/>
          </w:tcPr>
          <w:p w:rsidR="00000000" w:rsidDel="00000000" w:rsidP="00000000" w:rsidRDefault="00000000" w:rsidRPr="00000000" w14:paraId="0000003B">
            <w:pPr>
              <w:shd w:fill="ffffff" w:val="clear"/>
              <w:spacing w:after="0" w:line="360" w:lineRule="auto"/>
              <w:jc w:val="both"/>
              <w:rPr>
                <w:color w:val="181717"/>
                <w:sz w:val="20"/>
                <w:szCs w:val="20"/>
                <w:highlight w:val="white"/>
              </w:rPr>
            </w:pPr>
            <w:r w:rsidDel="00000000" w:rsidR="00000000" w:rsidRPr="00000000">
              <w:rPr>
                <w:color w:val="181717"/>
                <w:sz w:val="20"/>
                <w:szCs w:val="20"/>
                <w:highlight w:val="white"/>
                <w:rtl w:val="0"/>
              </w:rPr>
              <w:t xml:space="preserve">Provincia di </w:t>
            </w:r>
            <w:r w:rsidDel="00000000" w:rsidR="00000000" w:rsidRPr="00000000">
              <w:rPr>
                <w:b w:val="1"/>
                <w:color w:val="181717"/>
                <w:sz w:val="20"/>
                <w:szCs w:val="20"/>
                <w:highlight w:val="white"/>
                <w:rtl w:val="0"/>
              </w:rPr>
              <w:t xml:space="preserve">Cosenza</w:t>
            </w:r>
            <w:r w:rsidDel="00000000" w:rsidR="00000000" w:rsidRPr="00000000">
              <w:rPr>
                <w:rtl w:val="0"/>
              </w:rPr>
            </w:r>
          </w:p>
        </w:tc>
        <w:tc>
          <w:tcPr>
            <w:shd w:fill="auto" w:val="clear"/>
          </w:tcPr>
          <w:p w:rsidR="00000000" w:rsidDel="00000000" w:rsidP="00000000" w:rsidRDefault="00000000" w:rsidRPr="00000000" w14:paraId="0000003C">
            <w:pPr>
              <w:shd w:fill="ffffff" w:val="clear"/>
              <w:spacing w:after="0" w:line="360" w:lineRule="auto"/>
              <w:jc w:val="both"/>
              <w:rPr>
                <w:color w:val="181717"/>
                <w:sz w:val="20"/>
                <w:szCs w:val="20"/>
                <w:highlight w:val="white"/>
              </w:rPr>
            </w:pPr>
            <w:r w:rsidDel="00000000" w:rsidR="00000000" w:rsidRPr="00000000">
              <w:rPr>
                <w:color w:val="181717"/>
                <w:sz w:val="20"/>
                <w:szCs w:val="20"/>
                <w:highlight w:val="white"/>
                <w:rtl w:val="0"/>
              </w:rPr>
              <w:t xml:space="preserve">Euro </w:t>
            </w:r>
            <w:r w:rsidDel="00000000" w:rsidR="00000000" w:rsidRPr="00000000">
              <w:rPr>
                <w:b w:val="1"/>
                <w:color w:val="181717"/>
                <w:sz w:val="20"/>
                <w:szCs w:val="20"/>
                <w:highlight w:val="white"/>
                <w:rtl w:val="0"/>
              </w:rPr>
              <w:t xml:space="preserve">7,10 </w:t>
            </w:r>
            <w:r w:rsidDel="00000000" w:rsidR="00000000" w:rsidRPr="00000000">
              <w:rPr>
                <w:rtl w:val="0"/>
              </w:rPr>
            </w:r>
          </w:p>
        </w:tc>
        <w:tc>
          <w:tcPr>
            <w:shd w:fill="auto" w:val="clear"/>
          </w:tcPr>
          <w:p w:rsidR="00000000" w:rsidDel="00000000" w:rsidP="00000000" w:rsidRDefault="00000000" w:rsidRPr="00000000" w14:paraId="0000003D">
            <w:pPr>
              <w:shd w:fill="ffffff" w:val="clear"/>
              <w:spacing w:after="0" w:line="360" w:lineRule="auto"/>
              <w:jc w:val="both"/>
              <w:rPr>
                <w:color w:val="181717"/>
                <w:sz w:val="20"/>
                <w:szCs w:val="20"/>
                <w:highlight w:val="white"/>
              </w:rPr>
            </w:pPr>
            <w:r w:rsidDel="00000000" w:rsidR="00000000" w:rsidRPr="00000000">
              <w:rPr>
                <w:color w:val="181717"/>
                <w:sz w:val="20"/>
                <w:szCs w:val="20"/>
                <w:highlight w:val="white"/>
                <w:rtl w:val="0"/>
              </w:rPr>
              <w:t xml:space="preserve">Euro </w:t>
            </w:r>
            <w:r w:rsidDel="00000000" w:rsidR="00000000" w:rsidRPr="00000000">
              <w:rPr>
                <w:b w:val="1"/>
                <w:color w:val="181717"/>
                <w:sz w:val="20"/>
                <w:szCs w:val="20"/>
                <w:highlight w:val="white"/>
                <w:rtl w:val="0"/>
              </w:rPr>
              <w:t xml:space="preserve">46,15</w:t>
            </w:r>
            <w:r w:rsidDel="00000000" w:rsidR="00000000" w:rsidRPr="00000000">
              <w:rPr>
                <w:rtl w:val="0"/>
              </w:rPr>
            </w:r>
          </w:p>
        </w:tc>
      </w:tr>
      <w:tr>
        <w:trPr>
          <w:cantSplit w:val="0"/>
          <w:trHeight w:val="363" w:hRule="atLeast"/>
          <w:tblHeader w:val="0"/>
        </w:trPr>
        <w:tc>
          <w:tcPr>
            <w:shd w:fill="auto" w:val="clear"/>
          </w:tcPr>
          <w:p w:rsidR="00000000" w:rsidDel="00000000" w:rsidP="00000000" w:rsidRDefault="00000000" w:rsidRPr="00000000" w14:paraId="0000003E">
            <w:pPr>
              <w:shd w:fill="ffffff" w:val="clear"/>
              <w:spacing w:after="0" w:line="360" w:lineRule="auto"/>
              <w:jc w:val="both"/>
              <w:rPr>
                <w:color w:val="181717"/>
                <w:sz w:val="20"/>
                <w:szCs w:val="20"/>
                <w:highlight w:val="white"/>
              </w:rPr>
            </w:pPr>
            <w:r w:rsidDel="00000000" w:rsidR="00000000" w:rsidRPr="00000000">
              <w:rPr>
                <w:color w:val="181717"/>
                <w:sz w:val="20"/>
                <w:szCs w:val="20"/>
                <w:highlight w:val="white"/>
                <w:rtl w:val="0"/>
              </w:rPr>
              <w:t xml:space="preserve">Provincia di </w:t>
            </w:r>
            <w:r w:rsidDel="00000000" w:rsidR="00000000" w:rsidRPr="00000000">
              <w:rPr>
                <w:b w:val="1"/>
                <w:color w:val="181717"/>
                <w:sz w:val="20"/>
                <w:szCs w:val="20"/>
                <w:highlight w:val="white"/>
                <w:rtl w:val="0"/>
              </w:rPr>
              <w:t xml:space="preserve">Cuneo</w:t>
            </w:r>
            <w:r w:rsidDel="00000000" w:rsidR="00000000" w:rsidRPr="00000000">
              <w:rPr>
                <w:rtl w:val="0"/>
              </w:rPr>
            </w:r>
          </w:p>
        </w:tc>
        <w:tc>
          <w:tcPr>
            <w:shd w:fill="auto" w:val="clear"/>
          </w:tcPr>
          <w:p w:rsidR="00000000" w:rsidDel="00000000" w:rsidP="00000000" w:rsidRDefault="00000000" w:rsidRPr="00000000" w14:paraId="0000003F">
            <w:pPr>
              <w:shd w:fill="ffffff" w:val="clear"/>
              <w:spacing w:after="0" w:line="360" w:lineRule="auto"/>
              <w:jc w:val="both"/>
              <w:rPr>
                <w:b w:val="1"/>
                <w:color w:val="181717"/>
                <w:sz w:val="20"/>
                <w:szCs w:val="20"/>
                <w:highlight w:val="white"/>
              </w:rPr>
            </w:pPr>
            <w:r w:rsidDel="00000000" w:rsidR="00000000" w:rsidRPr="00000000">
              <w:rPr>
                <w:color w:val="181717"/>
                <w:sz w:val="20"/>
                <w:szCs w:val="20"/>
                <w:highlight w:val="white"/>
                <w:rtl w:val="0"/>
              </w:rPr>
              <w:t xml:space="preserve">Euro </w:t>
            </w:r>
            <w:r w:rsidDel="00000000" w:rsidR="00000000" w:rsidRPr="00000000">
              <w:rPr>
                <w:b w:val="1"/>
                <w:color w:val="181717"/>
                <w:sz w:val="20"/>
                <w:szCs w:val="20"/>
                <w:highlight w:val="white"/>
                <w:rtl w:val="0"/>
              </w:rPr>
              <w:t xml:space="preserve">7,77</w:t>
            </w:r>
          </w:p>
          <w:p w:rsidR="00000000" w:rsidDel="00000000" w:rsidP="00000000" w:rsidRDefault="00000000" w:rsidRPr="00000000" w14:paraId="00000040">
            <w:pPr>
              <w:shd w:fill="ffffff" w:val="clear"/>
              <w:spacing w:after="0" w:line="276" w:lineRule="auto"/>
              <w:jc w:val="both"/>
              <w:rPr>
                <w:color w:val="181717"/>
                <w:sz w:val="20"/>
                <w:szCs w:val="20"/>
                <w:highlight w:val="white"/>
              </w:rPr>
            </w:pPr>
            <w:r w:rsidDel="00000000" w:rsidR="00000000" w:rsidRPr="00000000">
              <w:rPr>
                <w:b w:val="1"/>
                <w:color w:val="181717"/>
                <w:sz w:val="18"/>
                <w:szCs w:val="18"/>
                <w:highlight w:val="white"/>
                <w:rtl w:val="0"/>
              </w:rPr>
              <w:t xml:space="preserve">(</w:t>
            </w:r>
            <w:r w:rsidDel="00000000" w:rsidR="00000000" w:rsidRPr="00000000">
              <w:rPr>
                <w:color w:val="181717"/>
                <w:sz w:val="18"/>
                <w:szCs w:val="18"/>
                <w:highlight w:val="white"/>
                <w:rtl w:val="0"/>
              </w:rPr>
              <w:t xml:space="preserve">first employment in picking)</w:t>
            </w:r>
            <w:r w:rsidDel="00000000" w:rsidR="00000000" w:rsidRPr="00000000">
              <w:rPr>
                <w:color w:val="181717"/>
                <w:sz w:val="20"/>
                <w:szCs w:val="20"/>
                <w:highlight w:val="white"/>
                <w:rtl w:val="0"/>
              </w:rPr>
              <w:t xml:space="preserve">  </w:t>
            </w:r>
          </w:p>
          <w:p w:rsidR="00000000" w:rsidDel="00000000" w:rsidP="00000000" w:rsidRDefault="00000000" w:rsidRPr="00000000" w14:paraId="00000041">
            <w:pPr>
              <w:shd w:fill="ffffff" w:val="clear"/>
              <w:spacing w:after="0" w:line="276" w:lineRule="auto"/>
              <w:jc w:val="both"/>
              <w:rPr>
                <w:color w:val="181717"/>
                <w:sz w:val="20"/>
                <w:szCs w:val="20"/>
                <w:highlight w:val="white"/>
              </w:rPr>
            </w:pPr>
            <w:r w:rsidDel="00000000" w:rsidR="00000000" w:rsidRPr="00000000">
              <w:rPr>
                <w:rtl w:val="0"/>
              </w:rPr>
            </w:r>
          </w:p>
          <w:p w:rsidR="00000000" w:rsidDel="00000000" w:rsidP="00000000" w:rsidRDefault="00000000" w:rsidRPr="00000000" w14:paraId="00000042">
            <w:pPr>
              <w:shd w:fill="ffffff" w:val="clear"/>
              <w:spacing w:after="0" w:line="360" w:lineRule="auto"/>
              <w:jc w:val="both"/>
              <w:rPr>
                <w:b w:val="1"/>
                <w:color w:val="181717"/>
                <w:sz w:val="20"/>
                <w:szCs w:val="20"/>
                <w:highlight w:val="white"/>
              </w:rPr>
            </w:pPr>
            <w:r w:rsidDel="00000000" w:rsidR="00000000" w:rsidRPr="00000000">
              <w:rPr>
                <w:color w:val="181717"/>
                <w:sz w:val="20"/>
                <w:szCs w:val="20"/>
                <w:highlight w:val="white"/>
                <w:rtl w:val="0"/>
              </w:rPr>
              <w:t xml:space="preserve">Euro</w:t>
            </w:r>
            <w:r w:rsidDel="00000000" w:rsidR="00000000" w:rsidRPr="00000000">
              <w:rPr>
                <w:b w:val="1"/>
                <w:color w:val="181717"/>
                <w:sz w:val="20"/>
                <w:szCs w:val="20"/>
                <w:highlight w:val="white"/>
                <w:rtl w:val="0"/>
              </w:rPr>
              <w:t xml:space="preserve"> 8,06                   </w:t>
            </w:r>
            <w:r w:rsidDel="00000000" w:rsidR="00000000" w:rsidRPr="00000000">
              <w:rPr>
                <w:color w:val="181717"/>
                <w:sz w:val="20"/>
                <w:szCs w:val="20"/>
                <w:highlight w:val="white"/>
                <w:rtl w:val="0"/>
              </w:rPr>
              <w:t xml:space="preserve">  </w:t>
            </w:r>
            <w:r w:rsidDel="00000000" w:rsidR="00000000" w:rsidRPr="00000000">
              <w:rPr>
                <w:rtl w:val="0"/>
              </w:rPr>
            </w:r>
          </w:p>
          <w:p w:rsidR="00000000" w:rsidDel="00000000" w:rsidP="00000000" w:rsidRDefault="00000000" w:rsidRPr="00000000" w14:paraId="00000043">
            <w:pPr>
              <w:shd w:fill="ffffff" w:val="clear"/>
              <w:spacing w:after="0" w:line="276" w:lineRule="auto"/>
              <w:jc w:val="both"/>
              <w:rPr>
                <w:color w:val="181717"/>
                <w:sz w:val="18"/>
                <w:szCs w:val="18"/>
                <w:highlight w:val="white"/>
              </w:rPr>
            </w:pPr>
            <w:r w:rsidDel="00000000" w:rsidR="00000000" w:rsidRPr="00000000">
              <w:rPr>
                <w:color w:val="181717"/>
                <w:sz w:val="20"/>
                <w:szCs w:val="20"/>
                <w:highlight w:val="white"/>
                <w:rtl w:val="0"/>
              </w:rPr>
              <w:t xml:space="preserve">(</w:t>
            </w:r>
            <w:r w:rsidDel="00000000" w:rsidR="00000000" w:rsidRPr="00000000">
              <w:rPr>
                <w:color w:val="181717"/>
                <w:sz w:val="18"/>
                <w:szCs w:val="18"/>
                <w:highlight w:val="white"/>
                <w:rtl w:val="0"/>
              </w:rPr>
              <w:t xml:space="preserve">with previous experiences in picking)</w:t>
            </w:r>
          </w:p>
        </w:tc>
        <w:tc>
          <w:tcPr>
            <w:shd w:fill="auto" w:val="clear"/>
          </w:tcPr>
          <w:p w:rsidR="00000000" w:rsidDel="00000000" w:rsidP="00000000" w:rsidRDefault="00000000" w:rsidRPr="00000000" w14:paraId="00000044">
            <w:pPr>
              <w:shd w:fill="ffffff" w:val="clear"/>
              <w:spacing w:after="0" w:line="360" w:lineRule="auto"/>
              <w:jc w:val="both"/>
              <w:rPr>
                <w:b w:val="1"/>
                <w:color w:val="181717"/>
                <w:sz w:val="20"/>
                <w:szCs w:val="20"/>
                <w:highlight w:val="white"/>
              </w:rPr>
            </w:pPr>
            <w:r w:rsidDel="00000000" w:rsidR="00000000" w:rsidRPr="00000000">
              <w:rPr>
                <w:color w:val="181717"/>
                <w:sz w:val="20"/>
                <w:szCs w:val="20"/>
                <w:highlight w:val="white"/>
                <w:rtl w:val="0"/>
              </w:rPr>
              <w:t xml:space="preserve">Euro </w:t>
            </w:r>
            <w:r w:rsidDel="00000000" w:rsidR="00000000" w:rsidRPr="00000000">
              <w:rPr>
                <w:b w:val="1"/>
                <w:color w:val="181717"/>
                <w:sz w:val="20"/>
                <w:szCs w:val="20"/>
                <w:highlight w:val="white"/>
                <w:rtl w:val="0"/>
              </w:rPr>
              <w:t xml:space="preserve">50,50</w:t>
            </w:r>
          </w:p>
          <w:p w:rsidR="00000000" w:rsidDel="00000000" w:rsidP="00000000" w:rsidRDefault="00000000" w:rsidRPr="00000000" w14:paraId="00000045">
            <w:pPr>
              <w:shd w:fill="ffffff" w:val="clear"/>
              <w:spacing w:after="0" w:line="360" w:lineRule="auto"/>
              <w:jc w:val="both"/>
              <w:rPr>
                <w:b w:val="1"/>
                <w:color w:val="181717"/>
                <w:sz w:val="20"/>
                <w:szCs w:val="20"/>
                <w:highlight w:val="white"/>
              </w:rPr>
            </w:pPr>
            <w:r w:rsidDel="00000000" w:rsidR="00000000" w:rsidRPr="00000000">
              <w:rPr>
                <w:rtl w:val="0"/>
              </w:rPr>
            </w:r>
          </w:p>
          <w:p w:rsidR="00000000" w:rsidDel="00000000" w:rsidP="00000000" w:rsidRDefault="00000000" w:rsidRPr="00000000" w14:paraId="00000046">
            <w:pPr>
              <w:shd w:fill="ffffff" w:val="clear"/>
              <w:spacing w:after="0" w:line="360" w:lineRule="auto"/>
              <w:jc w:val="both"/>
              <w:rPr>
                <w:b w:val="1"/>
                <w:color w:val="181717"/>
                <w:sz w:val="20"/>
                <w:szCs w:val="20"/>
                <w:highlight w:val="white"/>
              </w:rPr>
            </w:pPr>
            <w:r w:rsidDel="00000000" w:rsidR="00000000" w:rsidRPr="00000000">
              <w:rPr>
                <w:rtl w:val="0"/>
              </w:rPr>
            </w:r>
          </w:p>
          <w:p w:rsidR="00000000" w:rsidDel="00000000" w:rsidP="00000000" w:rsidRDefault="00000000" w:rsidRPr="00000000" w14:paraId="00000047">
            <w:pPr>
              <w:shd w:fill="ffffff" w:val="clear"/>
              <w:spacing w:after="0" w:line="360" w:lineRule="auto"/>
              <w:jc w:val="both"/>
              <w:rPr>
                <w:b w:val="1"/>
                <w:color w:val="181717"/>
                <w:sz w:val="20"/>
                <w:szCs w:val="20"/>
                <w:highlight w:val="white"/>
              </w:rPr>
            </w:pPr>
            <w:r w:rsidDel="00000000" w:rsidR="00000000" w:rsidRPr="00000000">
              <w:rPr>
                <w:color w:val="181717"/>
                <w:sz w:val="20"/>
                <w:szCs w:val="20"/>
                <w:highlight w:val="white"/>
                <w:rtl w:val="0"/>
              </w:rPr>
              <w:t xml:space="preserve">Euro </w:t>
            </w:r>
            <w:r w:rsidDel="00000000" w:rsidR="00000000" w:rsidRPr="00000000">
              <w:rPr>
                <w:b w:val="1"/>
                <w:color w:val="181717"/>
                <w:sz w:val="20"/>
                <w:szCs w:val="20"/>
                <w:highlight w:val="white"/>
                <w:rtl w:val="0"/>
              </w:rPr>
              <w:t xml:space="preserve">52,39</w:t>
            </w:r>
          </w:p>
          <w:p w:rsidR="00000000" w:rsidDel="00000000" w:rsidP="00000000" w:rsidRDefault="00000000" w:rsidRPr="00000000" w14:paraId="00000048">
            <w:pPr>
              <w:shd w:fill="ffffff" w:val="clear"/>
              <w:spacing w:after="0" w:line="360" w:lineRule="auto"/>
              <w:jc w:val="both"/>
              <w:rPr>
                <w:b w:val="1"/>
                <w:color w:val="181717"/>
                <w:sz w:val="20"/>
                <w:szCs w:val="20"/>
                <w:highlight w:val="white"/>
              </w:rPr>
            </w:pPr>
            <w:r w:rsidDel="00000000" w:rsidR="00000000" w:rsidRPr="00000000">
              <w:rPr>
                <w:rtl w:val="0"/>
              </w:rPr>
            </w:r>
          </w:p>
          <w:p w:rsidR="00000000" w:rsidDel="00000000" w:rsidP="00000000" w:rsidRDefault="00000000" w:rsidRPr="00000000" w14:paraId="00000049">
            <w:pPr>
              <w:shd w:fill="ffffff" w:val="clear"/>
              <w:spacing w:after="0" w:line="360" w:lineRule="auto"/>
              <w:jc w:val="both"/>
              <w:rPr>
                <w:b w:val="1"/>
                <w:color w:val="181717"/>
                <w:sz w:val="20"/>
                <w:szCs w:val="20"/>
                <w:highlight w:val="white"/>
              </w:rPr>
            </w:pPr>
            <w:r w:rsidDel="00000000" w:rsidR="00000000" w:rsidRPr="00000000">
              <w:rPr>
                <w:rtl w:val="0"/>
              </w:rPr>
            </w:r>
          </w:p>
          <w:p w:rsidR="00000000" w:rsidDel="00000000" w:rsidP="00000000" w:rsidRDefault="00000000" w:rsidRPr="00000000" w14:paraId="0000004A">
            <w:pPr>
              <w:shd w:fill="ffffff" w:val="clear"/>
              <w:spacing w:after="0" w:line="360" w:lineRule="auto"/>
              <w:jc w:val="both"/>
              <w:rPr>
                <w:b w:val="1"/>
                <w:color w:val="181717"/>
                <w:sz w:val="20"/>
                <w:szCs w:val="20"/>
                <w:highlight w:val="white"/>
              </w:rPr>
            </w:pPr>
            <w:r w:rsidDel="00000000" w:rsidR="00000000" w:rsidRPr="00000000">
              <w:rPr>
                <w:rtl w:val="0"/>
              </w:rPr>
            </w:r>
          </w:p>
        </w:tc>
      </w:tr>
      <w:tr>
        <w:trPr>
          <w:cantSplit w:val="0"/>
          <w:trHeight w:val="363" w:hRule="atLeast"/>
          <w:tblHeader w:val="0"/>
        </w:trPr>
        <w:tc>
          <w:tcPr>
            <w:shd w:fill="auto" w:val="clear"/>
          </w:tcPr>
          <w:p w:rsidR="00000000" w:rsidDel="00000000" w:rsidP="00000000" w:rsidRDefault="00000000" w:rsidRPr="00000000" w14:paraId="0000004B">
            <w:pPr>
              <w:shd w:fill="ffffff" w:val="clear"/>
              <w:spacing w:after="0" w:line="360" w:lineRule="auto"/>
              <w:jc w:val="both"/>
              <w:rPr>
                <w:sz w:val="20"/>
                <w:szCs w:val="20"/>
                <w:highlight w:val="white"/>
              </w:rPr>
            </w:pPr>
            <w:r w:rsidDel="00000000" w:rsidR="00000000" w:rsidRPr="00000000">
              <w:rPr>
                <w:sz w:val="20"/>
                <w:szCs w:val="20"/>
                <w:highlight w:val="white"/>
                <w:rtl w:val="0"/>
              </w:rPr>
              <w:t xml:space="preserve">Provincia di </w:t>
            </w:r>
            <w:r w:rsidDel="00000000" w:rsidR="00000000" w:rsidRPr="00000000">
              <w:rPr>
                <w:b w:val="1"/>
                <w:sz w:val="20"/>
                <w:szCs w:val="20"/>
                <w:highlight w:val="white"/>
                <w:rtl w:val="0"/>
              </w:rPr>
              <w:t xml:space="preserve">Foggia</w:t>
            </w:r>
            <w:r w:rsidDel="00000000" w:rsidR="00000000" w:rsidRPr="00000000">
              <w:rPr>
                <w:rtl w:val="0"/>
              </w:rPr>
            </w:r>
          </w:p>
        </w:tc>
        <w:tc>
          <w:tcPr>
            <w:shd w:fill="auto" w:val="clear"/>
          </w:tcPr>
          <w:p w:rsidR="00000000" w:rsidDel="00000000" w:rsidP="00000000" w:rsidRDefault="00000000" w:rsidRPr="00000000" w14:paraId="0000004C">
            <w:pPr>
              <w:shd w:fill="ffffff" w:val="clear"/>
              <w:spacing w:after="0" w:line="360" w:lineRule="auto"/>
              <w:jc w:val="both"/>
              <w:rPr>
                <w:sz w:val="20"/>
                <w:szCs w:val="20"/>
                <w:highlight w:val="white"/>
              </w:rPr>
            </w:pPr>
            <w:r w:rsidDel="00000000" w:rsidR="00000000" w:rsidRPr="00000000">
              <w:rPr>
                <w:sz w:val="20"/>
                <w:szCs w:val="20"/>
                <w:highlight w:val="white"/>
                <w:rtl w:val="0"/>
              </w:rPr>
              <w:t xml:space="preserve">Euro </w:t>
            </w:r>
            <w:r w:rsidDel="00000000" w:rsidR="00000000" w:rsidRPr="00000000">
              <w:rPr>
                <w:b w:val="1"/>
                <w:sz w:val="20"/>
                <w:szCs w:val="20"/>
                <w:highlight w:val="white"/>
                <w:rtl w:val="0"/>
              </w:rPr>
              <w:t xml:space="preserve">7,90</w:t>
            </w:r>
            <w:r w:rsidDel="00000000" w:rsidR="00000000" w:rsidRPr="00000000">
              <w:rPr>
                <w:rtl w:val="0"/>
              </w:rPr>
            </w:r>
          </w:p>
        </w:tc>
        <w:tc>
          <w:tcPr>
            <w:shd w:fill="auto" w:val="clear"/>
          </w:tcPr>
          <w:p w:rsidR="00000000" w:rsidDel="00000000" w:rsidP="00000000" w:rsidRDefault="00000000" w:rsidRPr="00000000" w14:paraId="0000004D">
            <w:pPr>
              <w:shd w:fill="ffffff" w:val="clear"/>
              <w:spacing w:after="0" w:line="360" w:lineRule="auto"/>
              <w:jc w:val="both"/>
              <w:rPr>
                <w:b w:val="1"/>
                <w:color w:val="181717"/>
                <w:sz w:val="20"/>
                <w:szCs w:val="20"/>
                <w:highlight w:val="white"/>
              </w:rPr>
            </w:pPr>
            <w:r w:rsidDel="00000000" w:rsidR="00000000" w:rsidRPr="00000000">
              <w:rPr>
                <w:color w:val="181717"/>
                <w:sz w:val="20"/>
                <w:szCs w:val="20"/>
                <w:highlight w:val="white"/>
                <w:rtl w:val="0"/>
              </w:rPr>
              <w:t xml:space="preserve">Euro </w:t>
            </w:r>
            <w:r w:rsidDel="00000000" w:rsidR="00000000" w:rsidRPr="00000000">
              <w:rPr>
                <w:b w:val="1"/>
                <w:color w:val="181717"/>
                <w:sz w:val="20"/>
                <w:szCs w:val="20"/>
                <w:highlight w:val="white"/>
                <w:rtl w:val="0"/>
              </w:rPr>
              <w:t xml:space="preserve">51,33</w:t>
            </w:r>
          </w:p>
        </w:tc>
      </w:tr>
      <w:tr>
        <w:trPr>
          <w:cantSplit w:val="0"/>
          <w:trHeight w:val="363" w:hRule="atLeast"/>
          <w:tblHeader w:val="0"/>
        </w:trPr>
        <w:tc>
          <w:tcPr>
            <w:shd w:fill="auto" w:val="clear"/>
          </w:tcPr>
          <w:p w:rsidR="00000000" w:rsidDel="00000000" w:rsidP="00000000" w:rsidRDefault="00000000" w:rsidRPr="00000000" w14:paraId="0000004E">
            <w:pPr>
              <w:shd w:fill="ffffff" w:val="clear"/>
              <w:spacing w:after="0" w:line="360" w:lineRule="auto"/>
              <w:jc w:val="both"/>
              <w:rPr>
                <w:b w:val="1"/>
                <w:color w:val="181717"/>
                <w:sz w:val="20"/>
                <w:szCs w:val="20"/>
                <w:highlight w:val="white"/>
              </w:rPr>
            </w:pPr>
            <w:r w:rsidDel="00000000" w:rsidR="00000000" w:rsidRPr="00000000">
              <w:rPr>
                <w:color w:val="181717"/>
                <w:sz w:val="20"/>
                <w:szCs w:val="20"/>
                <w:highlight w:val="white"/>
                <w:rtl w:val="0"/>
              </w:rPr>
              <w:t xml:space="preserve">Provincia di </w:t>
            </w:r>
            <w:r w:rsidDel="00000000" w:rsidR="00000000" w:rsidRPr="00000000">
              <w:rPr>
                <w:b w:val="1"/>
                <w:color w:val="181717"/>
                <w:sz w:val="20"/>
                <w:szCs w:val="20"/>
                <w:highlight w:val="white"/>
                <w:rtl w:val="0"/>
              </w:rPr>
              <w:t xml:space="preserve">Napoli</w:t>
            </w:r>
          </w:p>
          <w:p w:rsidR="00000000" w:rsidDel="00000000" w:rsidP="00000000" w:rsidRDefault="00000000" w:rsidRPr="00000000" w14:paraId="0000004F">
            <w:pPr>
              <w:shd w:fill="ffffff" w:val="clear"/>
              <w:spacing w:after="0" w:line="360" w:lineRule="auto"/>
              <w:jc w:val="both"/>
              <w:rPr>
                <w:b w:val="1"/>
                <w:color w:val="181717"/>
                <w:sz w:val="20"/>
                <w:szCs w:val="20"/>
                <w:highlight w:val="white"/>
              </w:rPr>
            </w:pPr>
            <w:r w:rsidDel="00000000" w:rsidR="00000000" w:rsidRPr="00000000">
              <w:rPr>
                <w:color w:val="181717"/>
                <w:sz w:val="20"/>
                <w:szCs w:val="20"/>
                <w:highlight w:val="white"/>
                <w:rtl w:val="0"/>
              </w:rPr>
              <w:t xml:space="preserve">Provincia di </w:t>
            </w:r>
            <w:r w:rsidDel="00000000" w:rsidR="00000000" w:rsidRPr="00000000">
              <w:rPr>
                <w:b w:val="1"/>
                <w:color w:val="181717"/>
                <w:sz w:val="20"/>
                <w:szCs w:val="20"/>
                <w:highlight w:val="white"/>
                <w:rtl w:val="0"/>
              </w:rPr>
              <w:t xml:space="preserve">Potenza </w:t>
            </w:r>
          </w:p>
        </w:tc>
        <w:tc>
          <w:tcPr>
            <w:shd w:fill="auto" w:val="clear"/>
          </w:tcPr>
          <w:p w:rsidR="00000000" w:rsidDel="00000000" w:rsidP="00000000" w:rsidRDefault="00000000" w:rsidRPr="00000000" w14:paraId="00000050">
            <w:pPr>
              <w:shd w:fill="ffffff" w:val="clear"/>
              <w:spacing w:after="0" w:line="360" w:lineRule="auto"/>
              <w:jc w:val="both"/>
              <w:rPr>
                <w:b w:val="1"/>
                <w:color w:val="181717"/>
                <w:sz w:val="20"/>
                <w:szCs w:val="20"/>
                <w:highlight w:val="white"/>
              </w:rPr>
            </w:pPr>
            <w:r w:rsidDel="00000000" w:rsidR="00000000" w:rsidRPr="00000000">
              <w:rPr>
                <w:color w:val="181717"/>
                <w:sz w:val="20"/>
                <w:szCs w:val="20"/>
                <w:highlight w:val="white"/>
                <w:rtl w:val="0"/>
              </w:rPr>
              <w:t xml:space="preserve">Euro </w:t>
            </w:r>
            <w:r w:rsidDel="00000000" w:rsidR="00000000" w:rsidRPr="00000000">
              <w:rPr>
                <w:b w:val="1"/>
                <w:color w:val="181717"/>
                <w:sz w:val="20"/>
                <w:szCs w:val="20"/>
                <w:highlight w:val="white"/>
                <w:rtl w:val="0"/>
              </w:rPr>
              <w:t xml:space="preserve">7,13</w:t>
            </w:r>
          </w:p>
          <w:p w:rsidR="00000000" w:rsidDel="00000000" w:rsidP="00000000" w:rsidRDefault="00000000" w:rsidRPr="00000000" w14:paraId="00000051">
            <w:pPr>
              <w:shd w:fill="ffffff" w:val="clear"/>
              <w:spacing w:after="0" w:line="360" w:lineRule="auto"/>
              <w:jc w:val="both"/>
              <w:rPr>
                <w:b w:val="1"/>
                <w:color w:val="181717"/>
                <w:sz w:val="20"/>
                <w:szCs w:val="20"/>
                <w:highlight w:val="white"/>
              </w:rPr>
            </w:pPr>
            <w:r w:rsidDel="00000000" w:rsidR="00000000" w:rsidRPr="00000000">
              <w:rPr>
                <w:color w:val="181717"/>
                <w:sz w:val="20"/>
                <w:szCs w:val="20"/>
                <w:highlight w:val="white"/>
                <w:rtl w:val="0"/>
              </w:rPr>
              <w:t xml:space="preserve">Euro </w:t>
            </w:r>
            <w:r w:rsidDel="00000000" w:rsidR="00000000" w:rsidRPr="00000000">
              <w:rPr>
                <w:b w:val="1"/>
                <w:color w:val="181717"/>
                <w:sz w:val="20"/>
                <w:szCs w:val="20"/>
                <w:highlight w:val="white"/>
                <w:rtl w:val="0"/>
              </w:rPr>
              <w:t xml:space="preserve">7,23</w:t>
            </w:r>
          </w:p>
        </w:tc>
        <w:tc>
          <w:tcPr>
            <w:shd w:fill="auto" w:val="clear"/>
          </w:tcPr>
          <w:p w:rsidR="00000000" w:rsidDel="00000000" w:rsidP="00000000" w:rsidRDefault="00000000" w:rsidRPr="00000000" w14:paraId="00000052">
            <w:pPr>
              <w:shd w:fill="ffffff" w:val="clear"/>
              <w:spacing w:after="0" w:line="360" w:lineRule="auto"/>
              <w:jc w:val="both"/>
              <w:rPr>
                <w:b w:val="1"/>
                <w:color w:val="181717"/>
                <w:sz w:val="20"/>
                <w:szCs w:val="20"/>
                <w:highlight w:val="white"/>
              </w:rPr>
            </w:pPr>
            <w:r w:rsidDel="00000000" w:rsidR="00000000" w:rsidRPr="00000000">
              <w:rPr>
                <w:color w:val="181717"/>
                <w:sz w:val="20"/>
                <w:szCs w:val="20"/>
                <w:highlight w:val="white"/>
                <w:rtl w:val="0"/>
              </w:rPr>
              <w:t xml:space="preserve">Euro </w:t>
            </w:r>
            <w:r w:rsidDel="00000000" w:rsidR="00000000" w:rsidRPr="00000000">
              <w:rPr>
                <w:b w:val="1"/>
                <w:color w:val="181717"/>
                <w:sz w:val="20"/>
                <w:szCs w:val="20"/>
                <w:highlight w:val="white"/>
                <w:rtl w:val="0"/>
              </w:rPr>
              <w:t xml:space="preserve">46,36</w:t>
            </w:r>
          </w:p>
          <w:p w:rsidR="00000000" w:rsidDel="00000000" w:rsidP="00000000" w:rsidRDefault="00000000" w:rsidRPr="00000000" w14:paraId="00000053">
            <w:pPr>
              <w:shd w:fill="ffffff" w:val="clear"/>
              <w:spacing w:after="0" w:line="360" w:lineRule="auto"/>
              <w:jc w:val="both"/>
              <w:rPr>
                <w:b w:val="1"/>
                <w:color w:val="181717"/>
                <w:sz w:val="20"/>
                <w:szCs w:val="20"/>
                <w:highlight w:val="white"/>
              </w:rPr>
            </w:pPr>
            <w:r w:rsidDel="00000000" w:rsidR="00000000" w:rsidRPr="00000000">
              <w:rPr>
                <w:color w:val="181717"/>
                <w:sz w:val="20"/>
                <w:szCs w:val="20"/>
                <w:highlight w:val="white"/>
                <w:rtl w:val="0"/>
              </w:rPr>
              <w:t xml:space="preserve">Euro </w:t>
            </w:r>
            <w:r w:rsidDel="00000000" w:rsidR="00000000" w:rsidRPr="00000000">
              <w:rPr>
                <w:b w:val="1"/>
                <w:color w:val="181717"/>
                <w:sz w:val="20"/>
                <w:szCs w:val="20"/>
                <w:highlight w:val="white"/>
                <w:rtl w:val="0"/>
              </w:rPr>
              <w:t xml:space="preserve">46,99</w:t>
            </w:r>
          </w:p>
        </w:tc>
      </w:tr>
      <w:tr>
        <w:trPr>
          <w:cantSplit w:val="0"/>
          <w:trHeight w:val="363" w:hRule="atLeast"/>
          <w:tblHeader w:val="0"/>
        </w:trPr>
        <w:tc>
          <w:tcPr>
            <w:shd w:fill="auto" w:val="clear"/>
          </w:tcPr>
          <w:p w:rsidR="00000000" w:rsidDel="00000000" w:rsidP="00000000" w:rsidRDefault="00000000" w:rsidRPr="00000000" w14:paraId="00000054">
            <w:pPr>
              <w:shd w:fill="ffffff" w:val="clear"/>
              <w:spacing w:after="0" w:line="360" w:lineRule="auto"/>
              <w:jc w:val="both"/>
              <w:rPr>
                <w:color w:val="181717"/>
                <w:sz w:val="20"/>
                <w:szCs w:val="20"/>
                <w:highlight w:val="white"/>
              </w:rPr>
            </w:pPr>
            <w:r w:rsidDel="00000000" w:rsidR="00000000" w:rsidRPr="00000000">
              <w:rPr>
                <w:color w:val="181717"/>
                <w:sz w:val="20"/>
                <w:szCs w:val="20"/>
                <w:highlight w:val="white"/>
                <w:rtl w:val="0"/>
              </w:rPr>
              <w:t xml:space="preserve">Provincia di </w:t>
            </w:r>
            <w:r w:rsidDel="00000000" w:rsidR="00000000" w:rsidRPr="00000000">
              <w:rPr>
                <w:b w:val="1"/>
                <w:color w:val="181717"/>
                <w:sz w:val="20"/>
                <w:szCs w:val="20"/>
                <w:highlight w:val="white"/>
                <w:rtl w:val="0"/>
              </w:rPr>
              <w:t xml:space="preserve">Reggio Calabria</w:t>
            </w:r>
            <w:r w:rsidDel="00000000" w:rsidR="00000000" w:rsidRPr="00000000">
              <w:rPr>
                <w:rtl w:val="0"/>
              </w:rPr>
            </w:r>
          </w:p>
        </w:tc>
        <w:tc>
          <w:tcPr>
            <w:shd w:fill="auto" w:val="clear"/>
          </w:tcPr>
          <w:p w:rsidR="00000000" w:rsidDel="00000000" w:rsidP="00000000" w:rsidRDefault="00000000" w:rsidRPr="00000000" w14:paraId="00000055">
            <w:pPr>
              <w:shd w:fill="ffffff" w:val="clear"/>
              <w:spacing w:after="0" w:line="360" w:lineRule="auto"/>
              <w:jc w:val="both"/>
              <w:rPr>
                <w:color w:val="181717"/>
                <w:sz w:val="20"/>
                <w:szCs w:val="20"/>
                <w:highlight w:val="white"/>
              </w:rPr>
            </w:pPr>
            <w:r w:rsidDel="00000000" w:rsidR="00000000" w:rsidRPr="00000000">
              <w:rPr>
                <w:color w:val="181717"/>
                <w:sz w:val="20"/>
                <w:szCs w:val="20"/>
                <w:highlight w:val="white"/>
                <w:rtl w:val="0"/>
              </w:rPr>
              <w:t xml:space="preserve">Euro </w:t>
            </w:r>
            <w:r w:rsidDel="00000000" w:rsidR="00000000" w:rsidRPr="00000000">
              <w:rPr>
                <w:b w:val="1"/>
                <w:color w:val="181717"/>
                <w:sz w:val="20"/>
                <w:szCs w:val="20"/>
                <w:highlight w:val="white"/>
                <w:rtl w:val="0"/>
              </w:rPr>
              <w:t xml:space="preserve">7,00</w:t>
            </w:r>
            <w:r w:rsidDel="00000000" w:rsidR="00000000" w:rsidRPr="00000000">
              <w:rPr>
                <w:rtl w:val="0"/>
              </w:rPr>
            </w:r>
          </w:p>
        </w:tc>
        <w:tc>
          <w:tcPr>
            <w:shd w:fill="auto" w:val="clear"/>
          </w:tcPr>
          <w:p w:rsidR="00000000" w:rsidDel="00000000" w:rsidP="00000000" w:rsidRDefault="00000000" w:rsidRPr="00000000" w14:paraId="00000056">
            <w:pPr>
              <w:shd w:fill="ffffff" w:val="clear"/>
              <w:spacing w:after="0" w:line="360" w:lineRule="auto"/>
              <w:jc w:val="both"/>
              <w:rPr>
                <w:color w:val="181717"/>
                <w:sz w:val="20"/>
                <w:szCs w:val="20"/>
                <w:highlight w:val="white"/>
              </w:rPr>
            </w:pPr>
            <w:r w:rsidDel="00000000" w:rsidR="00000000" w:rsidRPr="00000000">
              <w:rPr>
                <w:color w:val="181717"/>
                <w:sz w:val="20"/>
                <w:szCs w:val="20"/>
                <w:highlight w:val="white"/>
                <w:rtl w:val="0"/>
              </w:rPr>
              <w:t xml:space="preserve">Euro </w:t>
            </w:r>
            <w:r w:rsidDel="00000000" w:rsidR="00000000" w:rsidRPr="00000000">
              <w:rPr>
                <w:b w:val="1"/>
                <w:color w:val="181717"/>
                <w:sz w:val="20"/>
                <w:szCs w:val="20"/>
                <w:highlight w:val="white"/>
                <w:rtl w:val="0"/>
              </w:rPr>
              <w:t xml:space="preserve">45,51</w:t>
            </w:r>
            <w:r w:rsidDel="00000000" w:rsidR="00000000" w:rsidRPr="00000000">
              <w:rPr>
                <w:rtl w:val="0"/>
              </w:rPr>
            </w:r>
          </w:p>
        </w:tc>
      </w:tr>
      <w:tr>
        <w:trPr>
          <w:cantSplit w:val="0"/>
          <w:trHeight w:val="363" w:hRule="atLeast"/>
          <w:tblHeader w:val="0"/>
        </w:trPr>
        <w:tc>
          <w:tcPr>
            <w:shd w:fill="auto" w:val="clear"/>
          </w:tcPr>
          <w:p w:rsidR="00000000" w:rsidDel="00000000" w:rsidP="00000000" w:rsidRDefault="00000000" w:rsidRPr="00000000" w14:paraId="00000057">
            <w:pPr>
              <w:shd w:fill="ffffff" w:val="clear"/>
              <w:spacing w:after="0" w:line="360" w:lineRule="auto"/>
              <w:jc w:val="both"/>
              <w:rPr>
                <w:b w:val="1"/>
                <w:color w:val="181717"/>
                <w:sz w:val="20"/>
                <w:szCs w:val="20"/>
                <w:highlight w:val="white"/>
              </w:rPr>
            </w:pPr>
            <w:r w:rsidDel="00000000" w:rsidR="00000000" w:rsidRPr="00000000">
              <w:rPr>
                <w:color w:val="181717"/>
                <w:sz w:val="20"/>
                <w:szCs w:val="20"/>
                <w:highlight w:val="white"/>
                <w:rtl w:val="0"/>
              </w:rPr>
              <w:t xml:space="preserve">Provincia di </w:t>
            </w:r>
            <w:r w:rsidDel="00000000" w:rsidR="00000000" w:rsidRPr="00000000">
              <w:rPr>
                <w:b w:val="1"/>
                <w:color w:val="181717"/>
                <w:sz w:val="20"/>
                <w:szCs w:val="20"/>
                <w:highlight w:val="white"/>
                <w:rtl w:val="0"/>
              </w:rPr>
              <w:t xml:space="preserve">Salerno</w:t>
            </w:r>
          </w:p>
        </w:tc>
        <w:tc>
          <w:tcPr>
            <w:shd w:fill="auto" w:val="clear"/>
          </w:tcPr>
          <w:p w:rsidR="00000000" w:rsidDel="00000000" w:rsidP="00000000" w:rsidRDefault="00000000" w:rsidRPr="00000000" w14:paraId="00000058">
            <w:pPr>
              <w:shd w:fill="ffffff" w:val="clear"/>
              <w:spacing w:after="0" w:line="360" w:lineRule="auto"/>
              <w:jc w:val="both"/>
              <w:rPr>
                <w:color w:val="181717"/>
                <w:sz w:val="20"/>
                <w:szCs w:val="20"/>
                <w:highlight w:val="white"/>
              </w:rPr>
            </w:pPr>
            <w:r w:rsidDel="00000000" w:rsidR="00000000" w:rsidRPr="00000000">
              <w:rPr>
                <w:color w:val="181717"/>
                <w:sz w:val="20"/>
                <w:szCs w:val="20"/>
                <w:highlight w:val="white"/>
                <w:rtl w:val="0"/>
              </w:rPr>
              <w:t xml:space="preserve">Euro </w:t>
            </w:r>
            <w:r w:rsidDel="00000000" w:rsidR="00000000" w:rsidRPr="00000000">
              <w:rPr>
                <w:b w:val="1"/>
                <w:color w:val="181717"/>
                <w:sz w:val="20"/>
                <w:szCs w:val="20"/>
                <w:highlight w:val="white"/>
                <w:rtl w:val="0"/>
              </w:rPr>
              <w:t xml:space="preserve">7,86</w:t>
            </w:r>
            <w:r w:rsidDel="00000000" w:rsidR="00000000" w:rsidRPr="00000000">
              <w:rPr>
                <w:rtl w:val="0"/>
              </w:rPr>
            </w:r>
          </w:p>
        </w:tc>
        <w:tc>
          <w:tcPr>
            <w:shd w:fill="auto" w:val="clear"/>
          </w:tcPr>
          <w:p w:rsidR="00000000" w:rsidDel="00000000" w:rsidP="00000000" w:rsidRDefault="00000000" w:rsidRPr="00000000" w14:paraId="00000059">
            <w:pPr>
              <w:shd w:fill="ffffff" w:val="clear"/>
              <w:spacing w:after="0" w:line="360" w:lineRule="auto"/>
              <w:jc w:val="both"/>
              <w:rPr>
                <w:color w:val="181717"/>
                <w:sz w:val="20"/>
                <w:szCs w:val="20"/>
                <w:highlight w:val="white"/>
              </w:rPr>
            </w:pPr>
            <w:r w:rsidDel="00000000" w:rsidR="00000000" w:rsidRPr="00000000">
              <w:rPr>
                <w:color w:val="181717"/>
                <w:sz w:val="20"/>
                <w:szCs w:val="20"/>
                <w:highlight w:val="white"/>
                <w:rtl w:val="0"/>
              </w:rPr>
              <w:t xml:space="preserve">Euro</w:t>
            </w:r>
            <w:r w:rsidDel="00000000" w:rsidR="00000000" w:rsidRPr="00000000">
              <w:rPr>
                <w:b w:val="1"/>
                <w:color w:val="181717"/>
                <w:sz w:val="20"/>
                <w:szCs w:val="20"/>
                <w:highlight w:val="white"/>
                <w:rtl w:val="0"/>
              </w:rPr>
              <w:t xml:space="preserve"> 51,14</w:t>
            </w:r>
            <w:r w:rsidDel="00000000" w:rsidR="00000000" w:rsidRPr="00000000">
              <w:rPr>
                <w:rtl w:val="0"/>
              </w:rPr>
            </w:r>
          </w:p>
        </w:tc>
      </w:tr>
    </w:tbl>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9" w:lineRule="auto"/>
        <w:ind w:left="0" w:right="0" w:firstLine="0"/>
        <w:jc w:val="both"/>
        <w:rPr>
          <w:sz w:val="26"/>
          <w:szCs w:val="26"/>
        </w:rPr>
      </w:pP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9" w:lineRule="auto"/>
        <w:ind w:left="0" w:right="0" w:firstLine="0"/>
        <w:jc w:val="both"/>
        <w:rPr>
          <w:sz w:val="26"/>
          <w:szCs w:val="26"/>
        </w:rPr>
      </w:pP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9" w:lineRule="auto"/>
        <w:ind w:left="0" w:right="0" w:firstLine="0"/>
        <w:jc w:val="both"/>
        <w:rPr>
          <w:rFonts w:ascii="Calibri" w:cs="Calibri" w:eastAsia="Calibri" w:hAnsi="Calibri"/>
          <w:b w:val="1"/>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1"/>
          <w:i w:val="0"/>
          <w:smallCaps w:val="0"/>
          <w:strike w:val="0"/>
          <w:color w:val="000000"/>
          <w:sz w:val="26"/>
          <w:szCs w:val="26"/>
          <w:u w:val="none"/>
          <w:shd w:fill="auto" w:val="clear"/>
          <w:vertAlign w:val="baseline"/>
          <w:rtl w:val="0"/>
        </w:rPr>
        <w:t xml:space="preserve">AGRICULTURAL UNEMPLOYMENT BENEFITS (DISOCCUPAZIONE AGRICOLA)</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9"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Agricultural unemployment benefits </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are a sum of money which </w:t>
      </w:r>
      <w:r w:rsidDel="00000000" w:rsidR="00000000" w:rsidRPr="00000000">
        <w:rPr>
          <w:b w:val="1"/>
          <w:sz w:val="20"/>
          <w:szCs w:val="20"/>
          <w:rtl w:val="0"/>
        </w:rPr>
        <w:t xml:space="preserve">farm workers can </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ask from INPS (the social insurance office) when </w:t>
      </w:r>
      <w:r w:rsidDel="00000000" w:rsidR="00000000" w:rsidRPr="00000000">
        <w:rPr>
          <w:b w:val="1"/>
          <w:sz w:val="20"/>
          <w:szCs w:val="20"/>
          <w:rtl w:val="0"/>
        </w:rPr>
        <w:t xml:space="preserve">they finish or lose the job</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 order to apply for agricultural unemployment benefits:</w:t>
      </w:r>
    </w:p>
    <w:p w:rsidR="00000000" w:rsidDel="00000000" w:rsidP="00000000" w:rsidRDefault="00000000" w:rsidRPr="00000000" w14:paraId="0000005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9" w:lineRule="auto"/>
        <w:ind w:left="720" w:right="0" w:hanging="360"/>
        <w:jc w:val="both"/>
        <w:rPr>
          <w:rFonts w:ascii="Calibri" w:cs="Calibri" w:eastAsia="Calibri" w:hAnsi="Calibri"/>
          <w:b w:val="0"/>
          <w:i w:val="0"/>
          <w:smallCaps w:val="0"/>
          <w:strike w:val="0"/>
          <w:color w:val="000000"/>
          <w:sz w:val="20"/>
          <w:szCs w:val="20"/>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it is necessary to have a regular working contract with paying sheet (busta paga)</w:t>
      </w:r>
      <w:r w:rsidDel="00000000" w:rsidR="00000000" w:rsidRPr="00000000">
        <w:rPr>
          <w:rtl w:val="0"/>
        </w:rPr>
      </w:r>
    </w:p>
    <w:p w:rsidR="00000000" w:rsidDel="00000000" w:rsidP="00000000" w:rsidRDefault="00000000" w:rsidRPr="00000000" w14:paraId="0000005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49" w:lineRule="auto"/>
        <w:ind w:left="720" w:right="0" w:hanging="360"/>
        <w:jc w:val="both"/>
        <w:rPr>
          <w:rFonts w:ascii="Calibri" w:cs="Calibri" w:eastAsia="Calibri" w:hAnsi="Calibri"/>
          <w:b w:val="0"/>
          <w:i w:val="0"/>
          <w:smallCaps w:val="0"/>
          <w:strike w:val="0"/>
          <w:color w:val="000000"/>
          <w:sz w:val="20"/>
          <w:szCs w:val="20"/>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employer has to have registered </w:t>
      </w:r>
      <w:r w:rsidDel="00000000" w:rsidR="00000000" w:rsidRPr="00000000">
        <w:rPr>
          <w:sz w:val="20"/>
          <w:szCs w:val="20"/>
          <w:rtl w:val="0"/>
        </w:rPr>
        <w:t xml:space="preserve">in the paying sheet (busta paga)</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all the working days that the worker has carried out in the fields</w:t>
      </w: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9"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higher the number of working days registered by the employer, the higher the unemployment benefit received will be.  1 DAY OF WORK </w:t>
      </w:r>
      <w:r w:rsidDel="00000000" w:rsidR="00000000" w:rsidRPr="00000000">
        <w:rPr>
          <w:sz w:val="20"/>
          <w:szCs w:val="20"/>
          <w:rtl w:val="0"/>
        </w:rPr>
        <w:t xml:space="preserve">(maximum 150) = 1 DAY OF BENEFIT AT 40% OF THE SALARY</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Therefore,</w:t>
      </w:r>
      <w:r w:rsidDel="00000000" w:rsidR="00000000" w:rsidRPr="00000000">
        <w:rPr>
          <w:sz w:val="20"/>
          <w:szCs w:val="20"/>
          <w:rtl w:val="0"/>
        </w:rPr>
        <w:t xml:space="preserve"> </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always demand that the employer signs a regular working contract and mark the </w:t>
      </w:r>
      <w:r w:rsidDel="00000000" w:rsidR="00000000" w:rsidRPr="00000000">
        <w:rPr>
          <w:sz w:val="20"/>
          <w:szCs w:val="20"/>
          <w:rtl w:val="0"/>
        </w:rPr>
        <w:t xml:space="preserve">exact number of </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days worked in the paying sheet (busta paga)</w:t>
      </w:r>
      <w:r w:rsidDel="00000000" w:rsidR="00000000" w:rsidRPr="00000000">
        <w:rPr>
          <w:sz w:val="20"/>
          <w:szCs w:val="20"/>
          <w:rtl w:val="0"/>
        </w:rPr>
        <w:t xml:space="preserve">, </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otherwise you will not be able to receive unemployment benefits from INPS.</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9"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b w:val="1"/>
          <w:sz w:val="20"/>
          <w:szCs w:val="20"/>
          <w:rtl w:val="0"/>
        </w:rPr>
        <w:t xml:space="preserve">IMPORTANT</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w:t>
      </w:r>
      <w:r w:rsidDel="00000000" w:rsidR="00000000" w:rsidRPr="00000000">
        <w:rPr>
          <w:b w:val="1"/>
          <w:sz w:val="20"/>
          <w:szCs w:val="20"/>
          <w:rtl w:val="0"/>
        </w:rPr>
        <w:t xml:space="preserve"> you cannot</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 apply for unemployment benefits without a valid permesso di soggiorno or with a permit valid only for seasonal work.</w:t>
      </w:r>
      <w:r w:rsidDel="00000000" w:rsidR="00000000" w:rsidRPr="00000000">
        <w:rPr>
          <w:i w:val="0"/>
          <w:smallCaps w:val="0"/>
          <w:strike w:val="0"/>
          <w:color w:val="000000"/>
          <w:sz w:val="20"/>
          <w:szCs w:val="20"/>
          <w:u w:val="none"/>
          <w:shd w:fill="auto" w:val="clear"/>
          <w:vertAlign w:val="baseline"/>
          <w:rtl w:val="0"/>
        </w:rPr>
        <w:t xml:space="preserve"> Both workers with </w:t>
      </w:r>
      <w:r w:rsidDel="00000000" w:rsidR="00000000" w:rsidRPr="00000000">
        <w:rPr>
          <w:sz w:val="20"/>
          <w:szCs w:val="20"/>
          <w:rtl w:val="0"/>
        </w:rPr>
        <w:t xml:space="preserve">f</w:t>
      </w:r>
      <w:r w:rsidDel="00000000" w:rsidR="00000000" w:rsidRPr="00000000">
        <w:rPr>
          <w:i w:val="0"/>
          <w:smallCaps w:val="0"/>
          <w:strike w:val="0"/>
          <w:color w:val="000000"/>
          <w:sz w:val="20"/>
          <w:szCs w:val="20"/>
          <w:u w:val="none"/>
          <w:shd w:fill="auto" w:val="clear"/>
          <w:vertAlign w:val="baseline"/>
          <w:rtl w:val="0"/>
        </w:rPr>
        <w:t xml:space="preserve">ixed-term (tempo determinato) contract and open-ended (tempo indeterminato) contract working </w:t>
      </w:r>
      <w:r w:rsidDel="00000000" w:rsidR="00000000" w:rsidRPr="00000000">
        <w:rPr>
          <w:sz w:val="20"/>
          <w:szCs w:val="20"/>
          <w:rtl w:val="0"/>
        </w:rPr>
        <w:t xml:space="preserve">only part </w:t>
      </w:r>
      <w:r w:rsidDel="00000000" w:rsidR="00000000" w:rsidRPr="00000000">
        <w:rPr>
          <w:i w:val="0"/>
          <w:smallCaps w:val="0"/>
          <w:strike w:val="0"/>
          <w:color w:val="000000"/>
          <w:sz w:val="20"/>
          <w:szCs w:val="20"/>
          <w:u w:val="none"/>
          <w:shd w:fill="auto" w:val="clear"/>
          <w:vertAlign w:val="baseline"/>
          <w:rtl w:val="0"/>
        </w:rPr>
        <w:t xml:space="preserve">of the year can ask for the </w:t>
      </w:r>
      <w:r w:rsidDel="00000000" w:rsidR="00000000" w:rsidRPr="00000000">
        <w:rPr>
          <w:sz w:val="20"/>
          <w:szCs w:val="20"/>
          <w:rtl w:val="0"/>
        </w:rPr>
        <w:t xml:space="preserve">agricultural</w:t>
      </w:r>
      <w:r w:rsidDel="00000000" w:rsidR="00000000" w:rsidRPr="00000000">
        <w:rPr>
          <w:i w:val="0"/>
          <w:smallCaps w:val="0"/>
          <w:strike w:val="0"/>
          <w:color w:val="000000"/>
          <w:sz w:val="20"/>
          <w:szCs w:val="20"/>
          <w:u w:val="none"/>
          <w:shd w:fill="auto" w:val="clear"/>
          <w:vertAlign w:val="baseline"/>
          <w:rtl w:val="0"/>
        </w:rPr>
        <w:t xml:space="preserve"> unemployment benefits.</w:t>
      </w: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9" w:lineRule="auto"/>
        <w:ind w:left="0" w:right="0" w:firstLine="0"/>
        <w:jc w:val="both"/>
        <w:rPr>
          <w:rFonts w:ascii="Calibri" w:cs="Calibri" w:eastAsia="Calibri" w:hAnsi="Calibri"/>
          <w:b w:val="1"/>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1"/>
          <w:i w:val="0"/>
          <w:smallCaps w:val="0"/>
          <w:strike w:val="0"/>
          <w:color w:val="000000"/>
          <w:sz w:val="26"/>
          <w:szCs w:val="26"/>
          <w:u w:val="none"/>
          <w:shd w:fill="auto" w:val="clear"/>
          <w:vertAlign w:val="baseline"/>
          <w:rtl w:val="0"/>
        </w:rPr>
        <w:t xml:space="preserve">WHAT IS NEEDED TO APPLY FOR AGRICULTURAL UNEMPLOYMENT BENEFITS</w:t>
      </w:r>
    </w:p>
    <w:p w:rsidR="00000000" w:rsidDel="00000000" w:rsidP="00000000" w:rsidRDefault="00000000" w:rsidRPr="00000000" w14:paraId="0000006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9" w:lineRule="auto"/>
        <w:ind w:left="720" w:right="0" w:hanging="360"/>
        <w:jc w:val="both"/>
        <w:rPr>
          <w:rFonts w:ascii="Calibri" w:cs="Calibri" w:eastAsia="Calibri" w:hAnsi="Calibri"/>
          <w:b w:val="0"/>
          <w:i w:val="0"/>
          <w:smallCaps w:val="0"/>
          <w:strike w:val="0"/>
          <w:color w:val="000000"/>
          <w:sz w:val="20"/>
          <w:szCs w:val="20"/>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regular contract</w:t>
      </w:r>
      <w:r w:rsidDel="00000000" w:rsidR="00000000" w:rsidRPr="00000000">
        <w:rPr>
          <w:rtl w:val="0"/>
        </w:rPr>
      </w:r>
    </w:p>
    <w:p w:rsidR="00000000" w:rsidDel="00000000" w:rsidP="00000000" w:rsidRDefault="00000000" w:rsidRPr="00000000" w14:paraId="0000006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9" w:lineRule="auto"/>
        <w:ind w:left="720" w:right="0" w:hanging="360"/>
        <w:jc w:val="both"/>
        <w:rPr>
          <w:rFonts w:ascii="Calibri" w:cs="Calibri" w:eastAsia="Calibri" w:hAnsi="Calibri"/>
          <w:b w:val="0"/>
          <w:i w:val="0"/>
          <w:smallCaps w:val="0"/>
          <w:strike w:val="0"/>
          <w:color w:val="000000"/>
          <w:sz w:val="20"/>
          <w:szCs w:val="20"/>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At least 2 years registration at INPS's unemployment rolls (elenchi nominativi</w:t>
      </w:r>
      <w:r w:rsidDel="00000000" w:rsidR="00000000" w:rsidRPr="00000000">
        <w:rPr>
          <w:sz w:val="20"/>
          <w:szCs w:val="20"/>
          <w:rtl w:val="0"/>
        </w:rPr>
        <w:t xml:space="preserve"> per la disoccupazione)</w:t>
      </w:r>
      <w:r w:rsidDel="00000000" w:rsidR="00000000" w:rsidRPr="00000000">
        <w:rPr>
          <w:rtl w:val="0"/>
        </w:rPr>
      </w:r>
    </w:p>
    <w:p w:rsidR="00000000" w:rsidDel="00000000" w:rsidP="00000000" w:rsidRDefault="00000000" w:rsidRPr="00000000" w14:paraId="0000006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49" w:lineRule="auto"/>
        <w:ind w:left="720" w:right="0" w:hanging="360"/>
        <w:jc w:val="both"/>
        <w:rPr>
          <w:sz w:val="20"/>
          <w:szCs w:val="20"/>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minimum of 102 days of contributions over the course of 2 years (</w:t>
      </w:r>
      <w:r w:rsidDel="00000000" w:rsidR="00000000" w:rsidRPr="00000000">
        <w:rPr>
          <w:sz w:val="20"/>
          <w:szCs w:val="20"/>
          <w:rtl w:val="0"/>
        </w:rPr>
        <w:t xml:space="preserve">you can add days from other non-agriculture jobs</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9" w:lineRule="auto"/>
        <w:ind w:left="0" w:right="0" w:firstLine="0"/>
        <w:jc w:val="both"/>
        <w:rPr>
          <w:rFonts w:ascii="Calibri" w:cs="Calibri" w:eastAsia="Calibri" w:hAnsi="Calibri"/>
          <w:b w:val="1"/>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1"/>
          <w:i w:val="0"/>
          <w:smallCaps w:val="0"/>
          <w:strike w:val="0"/>
          <w:color w:val="000000"/>
          <w:sz w:val="26"/>
          <w:szCs w:val="26"/>
          <w:u w:val="none"/>
          <w:shd w:fill="auto" w:val="clear"/>
          <w:vertAlign w:val="baseline"/>
          <w:rtl w:val="0"/>
        </w:rPr>
        <w:t xml:space="preserve">HOW </w:t>
      </w:r>
      <w:r w:rsidDel="00000000" w:rsidR="00000000" w:rsidRPr="00000000">
        <w:rPr>
          <w:b w:val="1"/>
          <w:sz w:val="26"/>
          <w:szCs w:val="26"/>
          <w:rtl w:val="0"/>
        </w:rPr>
        <w:t xml:space="preserve">TO </w:t>
      </w:r>
      <w:r w:rsidDel="00000000" w:rsidR="00000000" w:rsidRPr="00000000">
        <w:rPr>
          <w:rFonts w:ascii="Calibri" w:cs="Calibri" w:eastAsia="Calibri" w:hAnsi="Calibri"/>
          <w:b w:val="1"/>
          <w:i w:val="0"/>
          <w:smallCaps w:val="0"/>
          <w:strike w:val="0"/>
          <w:color w:val="000000"/>
          <w:sz w:val="26"/>
          <w:szCs w:val="26"/>
          <w:u w:val="none"/>
          <w:shd w:fill="auto" w:val="clear"/>
          <w:vertAlign w:val="baseline"/>
          <w:rtl w:val="0"/>
        </w:rPr>
        <w:t xml:space="preserve">APPLY FOR AGRICULTURAL </w:t>
      </w:r>
      <w:r w:rsidDel="00000000" w:rsidR="00000000" w:rsidRPr="00000000">
        <w:rPr>
          <w:b w:val="1"/>
          <w:sz w:val="26"/>
          <w:szCs w:val="26"/>
          <w:rtl w:val="0"/>
        </w:rPr>
        <w:t xml:space="preserve">UNEMPLOYMENT</w:t>
      </w:r>
      <w:r w:rsidDel="00000000" w:rsidR="00000000" w:rsidRPr="00000000">
        <w:rPr>
          <w:rFonts w:ascii="Calibri" w:cs="Calibri" w:eastAsia="Calibri" w:hAnsi="Calibri"/>
          <w:b w:val="1"/>
          <w:i w:val="0"/>
          <w:smallCaps w:val="0"/>
          <w:strike w:val="0"/>
          <w:color w:val="000000"/>
          <w:sz w:val="26"/>
          <w:szCs w:val="26"/>
          <w:u w:val="none"/>
          <w:shd w:fill="auto" w:val="clear"/>
          <w:vertAlign w:val="baseline"/>
          <w:rtl w:val="0"/>
        </w:rPr>
        <w:t xml:space="preserve"> BENEFITS</w:t>
      </w:r>
    </w:p>
    <w:p w:rsidR="00000000" w:rsidDel="00000000" w:rsidP="00000000" w:rsidRDefault="00000000" w:rsidRPr="00000000" w14:paraId="000000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9" w:lineRule="auto"/>
        <w:ind w:left="720" w:right="0" w:hanging="360"/>
        <w:jc w:val="both"/>
        <w:rPr>
          <w:rFonts w:ascii="Calibri" w:cs="Calibri" w:eastAsia="Calibri" w:hAnsi="Calibri"/>
          <w:b w:val="0"/>
          <w:i w:val="0"/>
          <w:smallCaps w:val="0"/>
          <w:strike w:val="0"/>
          <w:color w:val="000000"/>
          <w:sz w:val="20"/>
          <w:szCs w:val="20"/>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Online, through the INPS web page </w:t>
      </w:r>
      <w:hyperlink r:id="rId9">
        <w:r w:rsidDel="00000000" w:rsidR="00000000" w:rsidRPr="00000000">
          <w:rPr>
            <w:color w:val="1155cc"/>
            <w:sz w:val="20"/>
            <w:szCs w:val="20"/>
            <w:u w:val="single"/>
            <w:rtl w:val="0"/>
          </w:rPr>
          <w:t xml:space="preserve">www.inps.it</w:t>
        </w:r>
      </w:hyperlink>
      <w:r w:rsidDel="00000000" w:rsidR="00000000" w:rsidRPr="00000000">
        <w:rPr>
          <w:color w:val="181717"/>
          <w:sz w:val="20"/>
          <w:szCs w:val="20"/>
          <w:rtl w:val="0"/>
        </w:rPr>
        <w:t xml:space="preserve"> </w:t>
      </w:r>
      <w:r w:rsidDel="00000000" w:rsidR="00000000" w:rsidRPr="00000000">
        <w:rPr>
          <w:rtl w:val="0"/>
        </w:rPr>
      </w:r>
    </w:p>
    <w:p w:rsidR="00000000" w:rsidDel="00000000" w:rsidP="00000000" w:rsidRDefault="00000000" w:rsidRPr="00000000" w14:paraId="0000006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9" w:lineRule="auto"/>
        <w:ind w:left="720" w:right="0" w:hanging="360"/>
        <w:jc w:val="both"/>
        <w:rPr>
          <w:rFonts w:ascii="Calibri" w:cs="Calibri" w:eastAsia="Calibri" w:hAnsi="Calibri"/>
          <w:b w:val="0"/>
          <w:i w:val="0"/>
          <w:smallCaps w:val="0"/>
          <w:strike w:val="0"/>
          <w:color w:val="000000"/>
          <w:sz w:val="20"/>
          <w:szCs w:val="20"/>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With the help of a union/patronato, </w:t>
      </w:r>
      <w:r w:rsidDel="00000000" w:rsidR="00000000" w:rsidRPr="00000000">
        <w:rPr>
          <w:sz w:val="20"/>
          <w:szCs w:val="20"/>
          <w:rtl w:val="0"/>
        </w:rPr>
        <w:t xml:space="preserve">without paying</w:t>
      </w:r>
      <w:r w:rsidDel="00000000" w:rsidR="00000000" w:rsidRPr="00000000">
        <w:rPr>
          <w:rtl w:val="0"/>
        </w:rPr>
      </w:r>
    </w:p>
    <w:p w:rsidR="00000000" w:rsidDel="00000000" w:rsidP="00000000" w:rsidRDefault="00000000" w:rsidRPr="00000000" w14:paraId="0000006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49" w:lineRule="auto"/>
        <w:ind w:left="720" w:right="0" w:hanging="360"/>
        <w:jc w:val="both"/>
        <w:rPr>
          <w:rFonts w:ascii="Calibri" w:cs="Calibri" w:eastAsia="Calibri" w:hAnsi="Calibri"/>
          <w:b w:val="0"/>
          <w:i w:val="0"/>
          <w:smallCaps w:val="0"/>
          <w:strike w:val="0"/>
          <w:color w:val="000000"/>
          <w:sz w:val="20"/>
          <w:szCs w:val="20"/>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Calling 803164 (or 06164164, only from a mobile phone).</w:t>
      </w: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9"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The application for agricultural unemployment benefits needs to be made between January  1</w:t>
      </w:r>
      <w:r w:rsidDel="00000000" w:rsidR="00000000" w:rsidRPr="00000000">
        <w:rPr>
          <w:rFonts w:ascii="Calibri" w:cs="Calibri" w:eastAsia="Calibri" w:hAnsi="Calibri"/>
          <w:b w:val="1"/>
          <w:i w:val="0"/>
          <w:smallCaps w:val="0"/>
          <w:strike w:val="0"/>
          <w:color w:val="000000"/>
          <w:sz w:val="20"/>
          <w:szCs w:val="20"/>
          <w:u w:val="none"/>
          <w:shd w:fill="auto" w:val="clear"/>
          <w:vertAlign w:val="superscript"/>
          <w:rtl w:val="0"/>
        </w:rPr>
        <w:t xml:space="preserve">st</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 and March 31</w:t>
      </w:r>
      <w:r w:rsidDel="00000000" w:rsidR="00000000" w:rsidRPr="00000000">
        <w:rPr>
          <w:rFonts w:ascii="Calibri" w:cs="Calibri" w:eastAsia="Calibri" w:hAnsi="Calibri"/>
          <w:b w:val="1"/>
          <w:i w:val="0"/>
          <w:smallCaps w:val="0"/>
          <w:strike w:val="0"/>
          <w:color w:val="000000"/>
          <w:sz w:val="20"/>
          <w:szCs w:val="20"/>
          <w:u w:val="none"/>
          <w:shd w:fill="auto" w:val="clear"/>
          <w:vertAlign w:val="superscript"/>
          <w:rtl w:val="0"/>
        </w:rPr>
        <w:t xml:space="preserve">st</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 of the year following the one in which one has been unemployed (ex. if </w:t>
      </w:r>
      <w:r w:rsidDel="00000000" w:rsidR="00000000" w:rsidRPr="00000000">
        <w:rPr>
          <w:b w:val="1"/>
          <w:sz w:val="20"/>
          <w:szCs w:val="20"/>
          <w:rtl w:val="0"/>
        </w:rPr>
        <w:t xml:space="preserve">you were</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 unemployed in </w:t>
      </w:r>
      <w:r w:rsidDel="00000000" w:rsidR="00000000" w:rsidRPr="00000000">
        <w:rPr>
          <w:b w:val="1"/>
          <w:sz w:val="20"/>
          <w:szCs w:val="20"/>
          <w:rtl w:val="0"/>
        </w:rPr>
        <w:t xml:space="preserve">N</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ovember </w:t>
      </w:r>
      <w:r w:rsidDel="00000000" w:rsidR="00000000" w:rsidRPr="00000000">
        <w:rPr>
          <w:b w:val="1"/>
          <w:sz w:val="20"/>
          <w:szCs w:val="20"/>
          <w:rtl w:val="0"/>
        </w:rPr>
        <w:t xml:space="preserve">2022</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 </w:t>
      </w:r>
      <w:r w:rsidDel="00000000" w:rsidR="00000000" w:rsidRPr="00000000">
        <w:rPr>
          <w:b w:val="1"/>
          <w:sz w:val="20"/>
          <w:szCs w:val="20"/>
          <w:rtl w:val="0"/>
        </w:rPr>
        <w:t xml:space="preserve">you</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 can apply from </w:t>
      </w:r>
      <w:r w:rsidDel="00000000" w:rsidR="00000000" w:rsidRPr="00000000">
        <w:rPr>
          <w:b w:val="1"/>
          <w:sz w:val="20"/>
          <w:szCs w:val="20"/>
          <w:rtl w:val="0"/>
        </w:rPr>
        <w:t xml:space="preserve">J</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anuary </w:t>
      </w:r>
      <w:r w:rsidDel="00000000" w:rsidR="00000000" w:rsidRPr="00000000">
        <w:rPr>
          <w:b w:val="1"/>
          <w:sz w:val="20"/>
          <w:szCs w:val="20"/>
          <w:rtl w:val="0"/>
        </w:rPr>
        <w:t xml:space="preserve">2023</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 The worker has to keep the application papers and all the original documents.</w:t>
      </w: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9"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9" w:lineRule="auto"/>
        <w:ind w:left="0" w:right="0" w:firstLine="0"/>
        <w:jc w:val="both"/>
        <w:rPr>
          <w:rFonts w:ascii="Calibri" w:cs="Calibri" w:eastAsia="Calibri" w:hAnsi="Calibri"/>
          <w:b w:val="1"/>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1"/>
          <w:i w:val="0"/>
          <w:smallCaps w:val="0"/>
          <w:strike w:val="0"/>
          <w:color w:val="000000"/>
          <w:sz w:val="26"/>
          <w:szCs w:val="26"/>
          <w:u w:val="none"/>
          <w:shd w:fill="auto" w:val="clear"/>
          <w:vertAlign w:val="baseline"/>
          <w:rtl w:val="0"/>
        </w:rPr>
        <w:t xml:space="preserve">FOREIGN WORKERS WITHOUT A RESIDENCE/WORK PERMIT</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9" w:lineRule="auto"/>
        <w:ind w:left="0" w:right="0" w:firstLine="0"/>
        <w:jc w:val="both"/>
        <w:rPr>
          <w:sz w:val="20"/>
          <w:szCs w:val="20"/>
        </w:rPr>
      </w:pPr>
      <w:r w:rsidDel="00000000" w:rsidR="00000000" w:rsidRPr="00000000">
        <w:rPr>
          <w:b w:val="1"/>
          <w:sz w:val="20"/>
          <w:szCs w:val="20"/>
          <w:rtl w:val="0"/>
        </w:rPr>
        <w:t xml:space="preserve">A </w:t>
      </w:r>
      <w:r w:rsidDel="00000000" w:rsidR="00000000" w:rsidRPr="00000000">
        <w:rPr>
          <w:b w:val="1"/>
          <w:i w:val="0"/>
          <w:smallCaps w:val="0"/>
          <w:strike w:val="0"/>
          <w:color w:val="000000"/>
          <w:sz w:val="20"/>
          <w:szCs w:val="20"/>
          <w:u w:val="none"/>
          <w:shd w:fill="auto" w:val="clear"/>
          <w:vertAlign w:val="baseline"/>
          <w:rtl w:val="0"/>
        </w:rPr>
        <w:t xml:space="preserve">worker without a valid residence/work permit cannot have a job contract</w:t>
      </w:r>
      <w:r w:rsidDel="00000000" w:rsidR="00000000" w:rsidRPr="00000000">
        <w:rPr>
          <w:b w:val="1"/>
          <w:sz w:val="20"/>
          <w:szCs w:val="20"/>
          <w:rtl w:val="0"/>
        </w:rPr>
        <w:t xml:space="preserve">,</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r w:rsidDel="00000000" w:rsidR="00000000" w:rsidRPr="00000000">
        <w:rPr>
          <w:b w:val="1"/>
          <w:sz w:val="20"/>
          <w:szCs w:val="20"/>
          <w:rtl w:val="0"/>
        </w:rPr>
        <w:t xml:space="preserve">but is entitled to receive fair pay.</w:t>
      </w:r>
      <w:r w:rsidDel="00000000" w:rsidR="00000000" w:rsidRPr="00000000">
        <w:rPr>
          <w:sz w:val="20"/>
          <w:szCs w:val="20"/>
          <w:rtl w:val="0"/>
        </w:rPr>
        <w:t xml:space="preserve"> The pay is fair if it is at least as written in the table in this flyer.</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9" w:lineRule="auto"/>
        <w:ind w:left="0" w:right="0" w:firstLine="0"/>
        <w:jc w:val="both"/>
        <w:rPr>
          <w:b w:val="1"/>
          <w:sz w:val="20"/>
          <w:szCs w:val="20"/>
        </w:rPr>
      </w:pP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9" w:lineRule="auto"/>
        <w:ind w:left="0" w:right="0" w:firstLine="0"/>
        <w:jc w:val="both"/>
        <w:rPr>
          <w:rFonts w:ascii="Calibri" w:cs="Calibri" w:eastAsia="Calibri" w:hAnsi="Calibri"/>
          <w:b w:val="1"/>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1"/>
          <w:i w:val="0"/>
          <w:smallCaps w:val="0"/>
          <w:strike w:val="0"/>
          <w:color w:val="000000"/>
          <w:sz w:val="26"/>
          <w:szCs w:val="26"/>
          <w:u w:val="none"/>
          <w:shd w:fill="auto" w:val="clear"/>
          <w:vertAlign w:val="baseline"/>
          <w:rtl w:val="0"/>
        </w:rPr>
        <w:t xml:space="preserve">ITALIAN LAW AGAINST ILLEGAL LABOR</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9"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sz w:val="20"/>
          <w:szCs w:val="20"/>
          <w:rtl w:val="0"/>
        </w:rPr>
        <w:t xml:space="preserve">Employers who do not make the contract, who make people work without residence permits or with caporali, have to pay a fine and can go to jail. Caporali are illegal under Italian law</w:t>
      </w:r>
      <w:r w:rsidDel="00000000" w:rsidR="00000000" w:rsidRPr="00000000">
        <w:rPr>
          <w:i w:val="0"/>
          <w:smallCaps w:val="0"/>
          <w:strike w:val="0"/>
          <w:color w:val="000000"/>
          <w:sz w:val="20"/>
          <w:szCs w:val="20"/>
          <w:u w:val="none"/>
          <w:shd w:fill="auto" w:val="clear"/>
          <w:vertAlign w:val="baseline"/>
          <w:rtl w:val="0"/>
        </w:rPr>
        <w:t xml:space="preserve">. </w:t>
      </w:r>
      <w:r w:rsidDel="00000000" w:rsidR="00000000" w:rsidRPr="00000000">
        <w:rPr>
          <w:b w:val="1"/>
          <w:i w:val="0"/>
          <w:smallCaps w:val="0"/>
          <w:strike w:val="0"/>
          <w:color w:val="000000"/>
          <w:sz w:val="20"/>
          <w:szCs w:val="20"/>
          <w:u w:val="none"/>
          <w:shd w:fill="auto" w:val="clear"/>
          <w:vertAlign w:val="baseline"/>
          <w:rtl w:val="0"/>
        </w:rPr>
        <w:t xml:space="preserve">Employers, not workers, should cover transport and housing expenses. </w:t>
      </w:r>
      <w:r w:rsidDel="00000000" w:rsidR="00000000" w:rsidRPr="00000000">
        <w:rPr>
          <w:b w:val="1"/>
          <w:sz w:val="20"/>
          <w:szCs w:val="20"/>
          <w:rtl w:val="0"/>
        </w:rPr>
        <w:t xml:space="preserve">The w</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orker can also report the employer to the authorities</w:t>
      </w:r>
      <w:r w:rsidDel="00000000" w:rsidR="00000000" w:rsidRPr="00000000">
        <w:rPr>
          <w:b w:val="1"/>
          <w:sz w:val="20"/>
          <w:szCs w:val="20"/>
          <w:rtl w:val="0"/>
        </w:rPr>
        <w:t xml:space="preserve">. </w:t>
      </w:r>
      <w:r w:rsidDel="00000000" w:rsidR="00000000" w:rsidRPr="00000000">
        <w:rPr>
          <w:b w:val="1"/>
          <w:i w:val="0"/>
          <w:smallCaps w:val="0"/>
          <w:strike w:val="0"/>
          <w:color w:val="000000"/>
          <w:sz w:val="20"/>
          <w:szCs w:val="20"/>
          <w:u w:val="none"/>
          <w:shd w:fill="auto" w:val="clear"/>
          <w:vertAlign w:val="baseline"/>
          <w:rtl w:val="0"/>
        </w:rPr>
        <w:t xml:space="preserve">And if </w:t>
      </w:r>
      <w:r w:rsidDel="00000000" w:rsidR="00000000" w:rsidRPr="00000000">
        <w:rPr>
          <w:b w:val="1"/>
          <w:sz w:val="20"/>
          <w:szCs w:val="20"/>
          <w:rtl w:val="0"/>
        </w:rPr>
        <w:t xml:space="preserve">he presses</w:t>
      </w:r>
      <w:r w:rsidDel="00000000" w:rsidR="00000000" w:rsidRPr="00000000">
        <w:rPr>
          <w:b w:val="1"/>
          <w:i w:val="0"/>
          <w:smallCaps w:val="0"/>
          <w:strike w:val="0"/>
          <w:color w:val="000000"/>
          <w:sz w:val="20"/>
          <w:szCs w:val="20"/>
          <w:u w:val="none"/>
          <w:shd w:fill="auto" w:val="clear"/>
          <w:vertAlign w:val="baseline"/>
          <w:rtl w:val="0"/>
        </w:rPr>
        <w:t xml:space="preserve"> charges and </w:t>
      </w:r>
      <w:r w:rsidDel="00000000" w:rsidR="00000000" w:rsidRPr="00000000">
        <w:rPr>
          <w:b w:val="1"/>
          <w:sz w:val="20"/>
          <w:szCs w:val="20"/>
          <w:rtl w:val="0"/>
        </w:rPr>
        <w:t xml:space="preserve">collaborates</w:t>
      </w:r>
      <w:r w:rsidDel="00000000" w:rsidR="00000000" w:rsidRPr="00000000">
        <w:rPr>
          <w:b w:val="1"/>
          <w:i w:val="0"/>
          <w:smallCaps w:val="0"/>
          <w:strike w:val="0"/>
          <w:color w:val="000000"/>
          <w:sz w:val="20"/>
          <w:szCs w:val="20"/>
          <w:u w:val="none"/>
          <w:shd w:fill="auto" w:val="clear"/>
          <w:vertAlign w:val="baseline"/>
          <w:rtl w:val="0"/>
        </w:rPr>
        <w:t xml:space="preserve"> with the investigation, </w:t>
      </w:r>
      <w:r w:rsidDel="00000000" w:rsidR="00000000" w:rsidRPr="00000000">
        <w:rPr>
          <w:b w:val="1"/>
          <w:sz w:val="20"/>
          <w:szCs w:val="20"/>
          <w:rtl w:val="0"/>
        </w:rPr>
        <w:t xml:space="preserve">he </w:t>
      </w:r>
      <w:r w:rsidDel="00000000" w:rsidR="00000000" w:rsidRPr="00000000">
        <w:rPr>
          <w:b w:val="1"/>
          <w:i w:val="0"/>
          <w:smallCaps w:val="0"/>
          <w:strike w:val="0"/>
          <w:color w:val="000000"/>
          <w:sz w:val="20"/>
          <w:szCs w:val="20"/>
          <w:u w:val="none"/>
          <w:shd w:fill="auto" w:val="clear"/>
          <w:vertAlign w:val="baseline"/>
          <w:rtl w:val="0"/>
        </w:rPr>
        <w:t xml:space="preserve">can also obtain a permesso di soggiorno</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9" w:lineRule="auto"/>
        <w:ind w:left="0" w:right="0" w:firstLine="0"/>
        <w:jc w:val="both"/>
        <w:rPr>
          <w:sz w:val="20"/>
          <w:szCs w:val="20"/>
        </w:rPr>
      </w:pP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9" w:lineRule="auto"/>
        <w:ind w:left="0" w:right="0" w:firstLine="0"/>
        <w:jc w:val="both"/>
        <w:rPr>
          <w:sz w:val="20"/>
          <w:szCs w:val="20"/>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9" w:lineRule="auto"/>
        <w:ind w:left="0" w:right="0" w:firstLine="0"/>
        <w:jc w:val="both"/>
        <w:rPr>
          <w:sz w:val="20"/>
          <w:szCs w:val="20"/>
        </w:rPr>
      </w:pP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9" w:lineRule="auto"/>
        <w:ind w:left="0" w:right="0" w:firstLine="0"/>
        <w:jc w:val="both"/>
        <w:rPr>
          <w:sz w:val="20"/>
          <w:szCs w:val="20"/>
        </w:rPr>
      </w:pP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9" w:lineRule="auto"/>
        <w:ind w:left="0" w:right="0" w:firstLine="0"/>
        <w:jc w:val="both"/>
        <w:rPr>
          <w:sz w:val="20"/>
          <w:szCs w:val="20"/>
        </w:rPr>
      </w:pP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9" w:lineRule="auto"/>
        <w:ind w:left="0" w:right="0" w:firstLine="0"/>
        <w:jc w:val="both"/>
        <w:rPr>
          <w:sz w:val="20"/>
          <w:szCs w:val="20"/>
        </w:rPr>
      </w:pP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9" w:lineRule="auto"/>
        <w:ind w:left="0" w:right="0" w:firstLine="0"/>
        <w:jc w:val="both"/>
        <w:rPr>
          <w:sz w:val="20"/>
          <w:szCs w:val="20"/>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9" w:lineRule="auto"/>
        <w:ind w:left="0" w:right="0" w:firstLine="0"/>
        <w:jc w:val="both"/>
        <w:rPr>
          <w:sz w:val="20"/>
          <w:szCs w:val="20"/>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9" w:lineRule="auto"/>
        <w:ind w:left="0" w:right="0" w:firstLine="0"/>
        <w:jc w:val="both"/>
        <w:rPr>
          <w:sz w:val="20"/>
          <w:szCs w:val="20"/>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9" w:lineRule="auto"/>
        <w:ind w:left="0" w:right="0" w:firstLine="0"/>
        <w:jc w:val="both"/>
        <w:rPr>
          <w:sz w:val="20"/>
          <w:szCs w:val="20"/>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9" w:lineRule="auto"/>
        <w:ind w:left="0" w:right="0" w:firstLine="0"/>
        <w:jc w:val="both"/>
        <w:rPr>
          <w:sz w:val="20"/>
          <w:szCs w:val="20"/>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9"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D">
      <w:pPr>
        <w:spacing w:after="240" w:before="240" w:line="276" w:lineRule="auto"/>
        <w:jc w:val="center"/>
        <w:rPr>
          <w:b w:val="1"/>
          <w:sz w:val="40"/>
          <w:szCs w:val="40"/>
        </w:rPr>
      </w:pPr>
      <w:r w:rsidDel="00000000" w:rsidR="00000000" w:rsidRPr="00000000">
        <w:rPr>
          <w:b w:val="1"/>
          <w:sz w:val="40"/>
          <w:szCs w:val="40"/>
          <w:rtl w:val="0"/>
        </w:rPr>
        <w:t xml:space="preserve">THE STRUGGLE PAYS OFF</w:t>
      </w:r>
    </w:p>
    <w:p w:rsidR="00000000" w:rsidDel="00000000" w:rsidP="00000000" w:rsidRDefault="00000000" w:rsidRPr="00000000" w14:paraId="0000007E">
      <w:pPr>
        <w:spacing w:after="0" w:before="240"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7F">
      <w:pPr>
        <w:shd w:fill="ffffff" w:val="clear"/>
        <w:spacing w:after="0" w:before="240" w:line="276" w:lineRule="auto"/>
        <w:jc w:val="both"/>
        <w:rPr>
          <w:b w:val="1"/>
          <w:color w:val="181717"/>
          <w:sz w:val="20"/>
          <w:szCs w:val="20"/>
        </w:rPr>
      </w:pPr>
      <w:r w:rsidDel="00000000" w:rsidR="00000000" w:rsidRPr="00000000">
        <w:rPr>
          <w:b w:val="1"/>
          <w:color w:val="181717"/>
          <w:sz w:val="20"/>
          <w:szCs w:val="20"/>
          <w:rtl w:val="0"/>
        </w:rPr>
        <w:t xml:space="preserve">From September 2015 to today,  immigrant workers of the province of Foggia, of the Piana di Gioia Tauro and in the province of Cuneo have held many demonstrations that have led to victories:</w:t>
      </w:r>
    </w:p>
    <w:p w:rsidR="00000000" w:rsidDel="00000000" w:rsidP="00000000" w:rsidRDefault="00000000" w:rsidRPr="00000000" w14:paraId="00000080">
      <w:pPr>
        <w:shd w:fill="ffffff" w:val="clear"/>
        <w:spacing w:after="0" w:before="240" w:line="276" w:lineRule="auto"/>
        <w:jc w:val="both"/>
        <w:rPr>
          <w:b w:val="1"/>
          <w:color w:val="181717"/>
          <w:sz w:val="20"/>
          <w:szCs w:val="20"/>
        </w:rPr>
      </w:pPr>
      <w:r w:rsidDel="00000000" w:rsidR="00000000" w:rsidRPr="00000000">
        <w:rPr>
          <w:b w:val="1"/>
          <w:color w:val="181717"/>
          <w:sz w:val="20"/>
          <w:szCs w:val="20"/>
          <w:rtl w:val="0"/>
        </w:rPr>
        <w:t xml:space="preserve">Many people have taken residence permits.</w:t>
      </w:r>
    </w:p>
    <w:p w:rsidR="00000000" w:rsidDel="00000000" w:rsidP="00000000" w:rsidRDefault="00000000" w:rsidRPr="00000000" w14:paraId="00000081">
      <w:pPr>
        <w:shd w:fill="ffffff" w:val="clear"/>
        <w:spacing w:after="0" w:before="240" w:line="276" w:lineRule="auto"/>
        <w:jc w:val="both"/>
        <w:rPr>
          <w:b w:val="1"/>
          <w:color w:val="181717"/>
          <w:sz w:val="20"/>
          <w:szCs w:val="20"/>
        </w:rPr>
      </w:pPr>
      <w:r w:rsidDel="00000000" w:rsidR="00000000" w:rsidRPr="00000000">
        <w:rPr>
          <w:b w:val="1"/>
          <w:color w:val="181717"/>
          <w:sz w:val="20"/>
          <w:szCs w:val="20"/>
          <w:rtl w:val="0"/>
        </w:rPr>
        <w:t xml:space="preserve">Those with a residence permit can have a certificate of residence (residenza fittizia) in all the municipalities of the province of Foggia.</w:t>
      </w:r>
    </w:p>
    <w:p w:rsidR="00000000" w:rsidDel="00000000" w:rsidP="00000000" w:rsidRDefault="00000000" w:rsidRPr="00000000" w14:paraId="00000082">
      <w:pPr>
        <w:shd w:fill="ffffff" w:val="clear"/>
        <w:spacing w:after="0" w:before="240" w:line="276" w:lineRule="auto"/>
        <w:jc w:val="both"/>
        <w:rPr>
          <w:b w:val="1"/>
          <w:color w:val="181717"/>
          <w:sz w:val="20"/>
          <w:szCs w:val="20"/>
        </w:rPr>
      </w:pPr>
      <w:r w:rsidDel="00000000" w:rsidR="00000000" w:rsidRPr="00000000">
        <w:rPr>
          <w:b w:val="1"/>
          <w:color w:val="181717"/>
          <w:sz w:val="20"/>
          <w:szCs w:val="20"/>
          <w:rtl w:val="0"/>
        </w:rPr>
        <w:t xml:space="preserve">The destruction of many ghettos has been blocked (in Puglia, Calabria, Piedmont), because the institutions do not give houses</w:t>
      </w:r>
    </w:p>
    <w:p w:rsidR="00000000" w:rsidDel="00000000" w:rsidP="00000000" w:rsidRDefault="00000000" w:rsidRPr="00000000" w14:paraId="00000083">
      <w:pPr>
        <w:shd w:fill="ffffff" w:val="clear"/>
        <w:spacing w:after="360" w:before="240" w:line="276" w:lineRule="auto"/>
        <w:jc w:val="both"/>
        <w:rPr>
          <w:b w:val="1"/>
          <w:color w:val="181717"/>
          <w:sz w:val="20"/>
          <w:szCs w:val="20"/>
        </w:rPr>
      </w:pPr>
      <w:r w:rsidDel="00000000" w:rsidR="00000000" w:rsidRPr="00000000">
        <w:rPr>
          <w:b w:val="1"/>
          <w:color w:val="181717"/>
          <w:sz w:val="20"/>
          <w:szCs w:val="20"/>
          <w:rtl w:val="0"/>
        </w:rPr>
        <w:t xml:space="preserve">The last amnesty (June-August 2020) was the result of years of struggle.</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9" w:lineRule="auto"/>
        <w:ind w:left="0" w:right="0" w:firstLine="0"/>
        <w:jc w:val="center"/>
        <w:rPr>
          <w:b w:val="1"/>
          <w:sz w:val="26"/>
          <w:szCs w:val="26"/>
        </w:rPr>
      </w:pP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9" w:lineRule="auto"/>
        <w:ind w:left="0" w:right="0" w:firstLine="0"/>
        <w:jc w:val="center"/>
        <w:rPr>
          <w:b w:val="1"/>
          <w:sz w:val="40"/>
          <w:szCs w:val="40"/>
        </w:rPr>
      </w:pPr>
      <w:r w:rsidDel="00000000" w:rsidR="00000000" w:rsidRPr="00000000">
        <w:rPr>
          <w:b w:val="1"/>
          <w:sz w:val="40"/>
          <w:szCs w:val="40"/>
          <w:rtl w:val="0"/>
        </w:rPr>
        <w:t xml:space="preserve">THE ONLY SOLUTION IS TO FIGHT, ALL TOGETHER!</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9" w:lineRule="auto"/>
        <w:ind w:left="0" w:right="0" w:firstLine="0"/>
        <w:jc w:val="center"/>
        <w:rPr>
          <w:b w:val="1"/>
          <w:sz w:val="38"/>
          <w:szCs w:val="38"/>
        </w:rPr>
      </w:pP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9" w:lineRule="auto"/>
        <w:ind w:left="0" w:right="0" w:firstLine="0"/>
        <w:jc w:val="center"/>
        <w:rPr>
          <w:rFonts w:ascii="Calibri" w:cs="Calibri" w:eastAsia="Calibri" w:hAnsi="Calibri"/>
          <w:b w:val="0"/>
          <w:i w:val="0"/>
          <w:smallCaps w:val="0"/>
          <w:strike w:val="0"/>
          <w:color w:val="000000"/>
          <w:sz w:val="52"/>
          <w:szCs w:val="52"/>
          <w:u w:val="none"/>
          <w:shd w:fill="auto" w:val="clear"/>
          <w:vertAlign w:val="baseline"/>
        </w:rPr>
      </w:pPr>
      <w:r w:rsidDel="00000000" w:rsidR="00000000" w:rsidRPr="00000000">
        <w:rPr>
          <w:rFonts w:ascii="Calibri" w:cs="Calibri" w:eastAsia="Calibri" w:hAnsi="Calibri"/>
          <w:b w:val="1"/>
          <w:i w:val="0"/>
          <w:smallCaps w:val="0"/>
          <w:strike w:val="0"/>
          <w:color w:val="000000"/>
          <w:sz w:val="52"/>
          <w:szCs w:val="52"/>
          <w:u w:val="none"/>
          <w:shd w:fill="auto" w:val="clear"/>
          <w:vertAlign w:val="baseline"/>
          <w:rtl w:val="0"/>
        </w:rPr>
        <w:t xml:space="preserve">DOCUMENTS, HOUSES AND CONTRACTS FOR EVERYONE!</w:t>
      </w:r>
      <w:r w:rsidDel="00000000" w:rsidR="00000000" w:rsidRPr="00000000">
        <w:rPr>
          <w:rtl w:val="0"/>
        </w:rPr>
      </w:r>
    </w:p>
    <w:sectPr>
      <w:pgSz w:h="11907" w:w="8392" w:orient="portrait"/>
      <w:pgMar w:bottom="720" w:top="720" w:left="720" w:right="72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Bahnschrift Ligh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4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inps.it"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campagneinlotta.org/" TargetMode="External"/><Relationship Id="rId8" Type="http://schemas.openxmlformats.org/officeDocument/2006/relationships/hyperlink" Target="mailto:campagneinlott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peMMDOHctzlQsPtiV5ZGgCDcuQ==">CgMxLjA4AHIhMXRsM2hTM01pU18ybHUyYkoyTEVPa3NDSjFoU1FUd3N6</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